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601898" w14:textId="77777777" w:rsidR="00823177" w:rsidRPr="00F67DDF" w:rsidRDefault="00823177">
      <w:pPr>
        <w:rPr>
          <w:rFonts w:ascii="Times New Roman" w:hAnsi="Times New Roman" w:cs="Times New Roman"/>
          <w:lang w:val="es-MX"/>
        </w:rPr>
      </w:pPr>
    </w:p>
    <w:p w14:paraId="50F54755" w14:textId="0CCE7BE7" w:rsidR="00823177" w:rsidRPr="00F67DDF" w:rsidRDefault="000D04F1" w:rsidP="00F67DDF">
      <w:pPr>
        <w:tabs>
          <w:tab w:val="left" w:pos="1377"/>
        </w:tabs>
        <w:jc w:val="center"/>
        <w:rPr>
          <w:rFonts w:ascii="Times New Roman" w:hAnsi="Times New Roman" w:cs="Times New Roman"/>
          <w:b/>
          <w:sz w:val="28"/>
          <w:szCs w:val="28"/>
          <w:lang w:val="es-MX"/>
        </w:rPr>
      </w:pPr>
      <w:r w:rsidRPr="00F67DDF">
        <w:rPr>
          <w:rFonts w:ascii="Times New Roman" w:hAnsi="Times New Roman" w:cs="Times New Roman"/>
          <w:b/>
          <w:sz w:val="28"/>
          <w:szCs w:val="28"/>
          <w:lang w:val="es-MX"/>
        </w:rPr>
        <w:t xml:space="preserve">APÉNDICE </w:t>
      </w:r>
      <w:r w:rsidR="00E3740B" w:rsidRPr="00F67DDF">
        <w:rPr>
          <w:rFonts w:ascii="Times New Roman" w:hAnsi="Times New Roman" w:cs="Times New Roman"/>
          <w:b/>
          <w:sz w:val="28"/>
          <w:szCs w:val="28"/>
          <w:lang w:val="es-MX"/>
        </w:rPr>
        <w:t>C</w:t>
      </w:r>
    </w:p>
    <w:p w14:paraId="5EA94229" w14:textId="5414D695" w:rsidR="00823177" w:rsidRPr="00F67DDF" w:rsidRDefault="000973D5" w:rsidP="00D957CC">
      <w:pPr>
        <w:jc w:val="center"/>
        <w:rPr>
          <w:rFonts w:ascii="Times New Roman" w:hAnsi="Times New Roman" w:cs="Times New Roman"/>
          <w:b/>
          <w:sz w:val="28"/>
          <w:szCs w:val="28"/>
          <w:lang w:val="es-MX"/>
        </w:rPr>
      </w:pPr>
      <w:r w:rsidRPr="00F67DDF">
        <w:rPr>
          <w:rFonts w:ascii="Times New Roman" w:hAnsi="Times New Roman" w:cs="Times New Roman"/>
          <w:b/>
          <w:sz w:val="28"/>
          <w:szCs w:val="28"/>
          <w:lang w:val="es-MX"/>
        </w:rPr>
        <w:t>REQUERIMIENTOS MINIMOS DEL PROYECTO EJECUTIVO</w:t>
      </w:r>
    </w:p>
    <w:p w14:paraId="093EA39C" w14:textId="23510A54" w:rsidR="00262D30" w:rsidRPr="00F67DDF" w:rsidRDefault="00D14B12" w:rsidP="00262D30">
      <w:pPr>
        <w:spacing w:line="240" w:lineRule="auto"/>
        <w:jc w:val="both"/>
        <w:rPr>
          <w:rFonts w:ascii="Times New Roman" w:hAnsi="Times New Roman" w:cs="Times New Roman"/>
          <w:sz w:val="25"/>
          <w:szCs w:val="25"/>
          <w:lang w:val="es-MX"/>
        </w:rPr>
      </w:pPr>
      <w:r w:rsidRPr="00F67DDF">
        <w:rPr>
          <w:rFonts w:ascii="Times New Roman" w:hAnsi="Times New Roman" w:cs="Times New Roman"/>
          <w:sz w:val="25"/>
          <w:szCs w:val="25"/>
          <w:lang w:val="es-MX"/>
        </w:rPr>
        <w:t xml:space="preserve">El </w:t>
      </w:r>
      <w:r w:rsidR="00154900" w:rsidRPr="00F67DDF">
        <w:rPr>
          <w:rFonts w:ascii="Times New Roman" w:hAnsi="Times New Roman" w:cs="Times New Roman"/>
          <w:sz w:val="25"/>
          <w:szCs w:val="25"/>
          <w:lang w:val="es-MX"/>
        </w:rPr>
        <w:t>Desarrollador</w:t>
      </w:r>
      <w:r w:rsidRPr="00F67DDF">
        <w:rPr>
          <w:rFonts w:ascii="Times New Roman" w:hAnsi="Times New Roman" w:cs="Times New Roman"/>
          <w:sz w:val="25"/>
          <w:szCs w:val="25"/>
          <w:lang w:val="es-MX"/>
        </w:rPr>
        <w:t xml:space="preserve"> deberá hacer entrega de los planos y documentos que conforman </w:t>
      </w:r>
      <w:r w:rsidR="003501CB" w:rsidRPr="00F67DDF">
        <w:rPr>
          <w:rFonts w:ascii="Times New Roman" w:hAnsi="Times New Roman" w:cs="Times New Roman"/>
          <w:sz w:val="25"/>
          <w:szCs w:val="25"/>
          <w:lang w:val="es-MX"/>
        </w:rPr>
        <w:t xml:space="preserve">al Anteproyecto, el Lay out y </w:t>
      </w:r>
      <w:r w:rsidRPr="00F67DDF">
        <w:rPr>
          <w:rFonts w:ascii="Times New Roman" w:hAnsi="Times New Roman" w:cs="Times New Roman"/>
          <w:sz w:val="25"/>
          <w:szCs w:val="25"/>
          <w:lang w:val="es-MX"/>
        </w:rPr>
        <w:t xml:space="preserve">Proyecto Ejecutivo en términos del presente Apéndice y de acuerdo a lo dispuesto en el </w:t>
      </w:r>
      <w:r w:rsidRPr="00F67DDF">
        <w:rPr>
          <w:rFonts w:ascii="Times New Roman" w:hAnsi="Times New Roman" w:cs="Times New Roman"/>
          <w:b/>
          <w:sz w:val="25"/>
          <w:szCs w:val="25"/>
          <w:lang w:val="es-MX"/>
        </w:rPr>
        <w:t>Anexo 5 (</w:t>
      </w:r>
      <w:r w:rsidRPr="00F67DDF">
        <w:rPr>
          <w:rFonts w:ascii="Times New Roman" w:hAnsi="Times New Roman" w:cs="Times New Roman"/>
          <w:b/>
          <w:i/>
          <w:sz w:val="25"/>
          <w:szCs w:val="25"/>
          <w:lang w:val="es-MX"/>
        </w:rPr>
        <w:t>Procedimiento de Revisión</w:t>
      </w:r>
      <w:r w:rsidRPr="00F67DDF">
        <w:rPr>
          <w:rFonts w:ascii="Times New Roman" w:hAnsi="Times New Roman" w:cs="Times New Roman"/>
          <w:b/>
          <w:sz w:val="25"/>
          <w:szCs w:val="25"/>
          <w:lang w:val="es-MX"/>
        </w:rPr>
        <w:t>)</w:t>
      </w:r>
      <w:r w:rsidR="00E859AF">
        <w:rPr>
          <w:rFonts w:ascii="Times New Roman" w:hAnsi="Times New Roman" w:cs="Times New Roman"/>
          <w:b/>
          <w:sz w:val="25"/>
          <w:szCs w:val="25"/>
          <w:lang w:val="es-MX"/>
        </w:rPr>
        <w:t xml:space="preserve"> </w:t>
      </w:r>
      <w:r w:rsidR="00E859AF" w:rsidRPr="00E859AF">
        <w:rPr>
          <w:rFonts w:ascii="Times New Roman" w:hAnsi="Times New Roman" w:cs="Times New Roman"/>
          <w:sz w:val="25"/>
          <w:szCs w:val="25"/>
          <w:lang w:val="es-MX"/>
        </w:rPr>
        <w:t>y sus Apéndices A y B</w:t>
      </w:r>
      <w:r w:rsidRPr="00F67DDF">
        <w:rPr>
          <w:rFonts w:ascii="Times New Roman" w:hAnsi="Times New Roman" w:cs="Times New Roman"/>
          <w:sz w:val="25"/>
          <w:szCs w:val="25"/>
          <w:lang w:val="es-MX"/>
        </w:rPr>
        <w:t xml:space="preserve">. El </w:t>
      </w:r>
      <w:r w:rsidR="00154900" w:rsidRPr="00F67DDF">
        <w:rPr>
          <w:rFonts w:ascii="Times New Roman" w:hAnsi="Times New Roman" w:cs="Times New Roman"/>
          <w:sz w:val="25"/>
          <w:szCs w:val="25"/>
          <w:lang w:val="es-MX"/>
        </w:rPr>
        <w:t>Desarrollador</w:t>
      </w:r>
      <w:r w:rsidRPr="00F67DDF">
        <w:rPr>
          <w:rFonts w:ascii="Times New Roman" w:hAnsi="Times New Roman" w:cs="Times New Roman"/>
          <w:sz w:val="25"/>
          <w:szCs w:val="25"/>
          <w:lang w:val="es-MX"/>
        </w:rPr>
        <w:t xml:space="preserve"> deberá presentar de manera enunciativa más no limitativa los planos y documentos enunciados en el presente Apéndice, sin </w:t>
      </w:r>
      <w:r w:rsidR="00843B8A" w:rsidRPr="00F67DDF">
        <w:rPr>
          <w:rFonts w:ascii="Times New Roman" w:hAnsi="Times New Roman" w:cs="Times New Roman"/>
          <w:sz w:val="25"/>
          <w:szCs w:val="25"/>
          <w:lang w:val="es-MX"/>
        </w:rPr>
        <w:t>embargo,</w:t>
      </w:r>
      <w:r w:rsidRPr="00F67DDF">
        <w:rPr>
          <w:rFonts w:ascii="Times New Roman" w:hAnsi="Times New Roman" w:cs="Times New Roman"/>
          <w:sz w:val="25"/>
          <w:szCs w:val="25"/>
          <w:lang w:val="es-MX"/>
        </w:rPr>
        <w:t xml:space="preserve"> será su obligación y responsabilidad presentar aquellos planos y documentos que sean necesarios para </w:t>
      </w:r>
      <w:r w:rsidR="00865714" w:rsidRPr="00F67DDF">
        <w:rPr>
          <w:rFonts w:ascii="Times New Roman" w:hAnsi="Times New Roman" w:cs="Times New Roman"/>
          <w:sz w:val="25"/>
          <w:szCs w:val="25"/>
          <w:lang w:val="es-MX"/>
        </w:rPr>
        <w:t>el completo entendimiento del proyecto</w:t>
      </w:r>
      <w:r w:rsidRPr="00F67DDF">
        <w:rPr>
          <w:rFonts w:ascii="Times New Roman" w:hAnsi="Times New Roman" w:cs="Times New Roman"/>
          <w:sz w:val="25"/>
          <w:szCs w:val="25"/>
          <w:lang w:val="es-MX"/>
        </w:rPr>
        <w:t xml:space="preserve"> y la correcta ejecución de las obras; así como aquellos planos, documentos e información complementaria que par</w:t>
      </w:r>
      <w:r w:rsidR="00F555AF">
        <w:rPr>
          <w:rFonts w:ascii="Times New Roman" w:hAnsi="Times New Roman" w:cs="Times New Roman"/>
          <w:sz w:val="25"/>
          <w:szCs w:val="25"/>
          <w:lang w:val="es-MX"/>
        </w:rPr>
        <w:t>a dicho fin requiera el Instituto</w:t>
      </w:r>
      <w:r w:rsidRPr="00F67DDF">
        <w:rPr>
          <w:rFonts w:ascii="Times New Roman" w:hAnsi="Times New Roman" w:cs="Times New Roman"/>
          <w:sz w:val="25"/>
          <w:szCs w:val="25"/>
          <w:lang w:val="es-MX"/>
        </w:rPr>
        <w:t xml:space="preserve">.  Cada uno de los planos y documentos que se entregarán para su revisión deberán presentarse con los nombres y firmas del representante legal del </w:t>
      </w:r>
      <w:r w:rsidR="00EE23BF" w:rsidRPr="00F67DDF">
        <w:rPr>
          <w:rFonts w:ascii="Times New Roman" w:hAnsi="Times New Roman" w:cs="Times New Roman"/>
          <w:sz w:val="25"/>
          <w:szCs w:val="25"/>
          <w:lang w:val="es-MX"/>
        </w:rPr>
        <w:t>Desarrollador</w:t>
      </w:r>
      <w:r w:rsidRPr="00F67DDF">
        <w:rPr>
          <w:rFonts w:ascii="Times New Roman" w:hAnsi="Times New Roman" w:cs="Times New Roman"/>
          <w:sz w:val="25"/>
          <w:szCs w:val="25"/>
          <w:lang w:val="es-MX"/>
        </w:rPr>
        <w:t xml:space="preserve">, el </w:t>
      </w:r>
      <w:r w:rsidR="00AD0C0F" w:rsidRPr="00F67DDF">
        <w:rPr>
          <w:rFonts w:ascii="Times New Roman" w:hAnsi="Times New Roman" w:cs="Times New Roman"/>
          <w:sz w:val="25"/>
          <w:szCs w:val="25"/>
          <w:lang w:val="es-MX"/>
        </w:rPr>
        <w:t>D</w:t>
      </w:r>
      <w:r w:rsidR="008C1977" w:rsidRPr="00F67DDF">
        <w:rPr>
          <w:rFonts w:ascii="Times New Roman" w:hAnsi="Times New Roman" w:cs="Times New Roman"/>
          <w:sz w:val="25"/>
          <w:szCs w:val="25"/>
          <w:lang w:val="es-MX"/>
        </w:rPr>
        <w:t xml:space="preserve">irector </w:t>
      </w:r>
      <w:r w:rsidR="00AD0C0F" w:rsidRPr="00F67DDF">
        <w:rPr>
          <w:rFonts w:ascii="Times New Roman" w:hAnsi="Times New Roman" w:cs="Times New Roman"/>
          <w:sz w:val="25"/>
          <w:szCs w:val="25"/>
          <w:lang w:val="es-MX"/>
        </w:rPr>
        <w:t>R</w:t>
      </w:r>
      <w:r w:rsidRPr="00F67DDF">
        <w:rPr>
          <w:rFonts w:ascii="Times New Roman" w:hAnsi="Times New Roman" w:cs="Times New Roman"/>
          <w:sz w:val="25"/>
          <w:szCs w:val="25"/>
          <w:lang w:val="es-MX"/>
        </w:rPr>
        <w:t xml:space="preserve">esponsable </w:t>
      </w:r>
      <w:r w:rsidR="00AD0C0F" w:rsidRPr="00F67DDF">
        <w:rPr>
          <w:rFonts w:ascii="Times New Roman" w:hAnsi="Times New Roman" w:cs="Times New Roman"/>
          <w:sz w:val="25"/>
          <w:szCs w:val="25"/>
          <w:lang w:val="es-MX"/>
        </w:rPr>
        <w:t>de Obra (DRO)</w:t>
      </w:r>
      <w:r w:rsidRPr="00F67DDF">
        <w:rPr>
          <w:rFonts w:ascii="Times New Roman" w:hAnsi="Times New Roman" w:cs="Times New Roman"/>
          <w:sz w:val="25"/>
          <w:szCs w:val="25"/>
          <w:lang w:val="es-MX"/>
        </w:rPr>
        <w:t xml:space="preserve"> y los peritos</w:t>
      </w:r>
      <w:r w:rsidR="001847A1" w:rsidRPr="00F67DDF">
        <w:rPr>
          <w:rFonts w:ascii="Times New Roman" w:hAnsi="Times New Roman" w:cs="Times New Roman"/>
          <w:sz w:val="25"/>
          <w:szCs w:val="25"/>
          <w:lang w:val="es-MX"/>
        </w:rPr>
        <w:t xml:space="preserve"> o cor</w:t>
      </w:r>
      <w:r w:rsidRPr="00F67DDF">
        <w:rPr>
          <w:rFonts w:ascii="Times New Roman" w:hAnsi="Times New Roman" w:cs="Times New Roman"/>
          <w:sz w:val="25"/>
          <w:szCs w:val="25"/>
          <w:lang w:val="es-MX"/>
        </w:rPr>
        <w:t xml:space="preserve">responsables por especialidad según corresponda, de conformidad con lo indicado en el </w:t>
      </w:r>
      <w:r w:rsidRPr="00F67DDF">
        <w:rPr>
          <w:rFonts w:ascii="Times New Roman" w:hAnsi="Times New Roman" w:cs="Times New Roman"/>
          <w:b/>
          <w:sz w:val="25"/>
          <w:szCs w:val="25"/>
          <w:lang w:val="es-MX"/>
        </w:rPr>
        <w:t>Anexo 5 (</w:t>
      </w:r>
      <w:r w:rsidRPr="00F67DDF">
        <w:rPr>
          <w:rFonts w:ascii="Times New Roman" w:hAnsi="Times New Roman" w:cs="Times New Roman"/>
          <w:b/>
          <w:i/>
          <w:sz w:val="25"/>
          <w:szCs w:val="25"/>
          <w:lang w:val="es-MX"/>
        </w:rPr>
        <w:t>Procedimiento de Revisión</w:t>
      </w:r>
      <w:r w:rsidRPr="00F67DDF">
        <w:rPr>
          <w:rFonts w:ascii="Times New Roman" w:hAnsi="Times New Roman" w:cs="Times New Roman"/>
          <w:b/>
          <w:sz w:val="25"/>
          <w:szCs w:val="25"/>
          <w:lang w:val="es-MX"/>
        </w:rPr>
        <w:t>)</w:t>
      </w:r>
      <w:r w:rsidRPr="00F67DDF">
        <w:rPr>
          <w:rFonts w:ascii="Times New Roman" w:hAnsi="Times New Roman" w:cs="Times New Roman"/>
          <w:sz w:val="25"/>
          <w:szCs w:val="25"/>
          <w:lang w:val="es-MX"/>
        </w:rPr>
        <w:t xml:space="preserve">. </w:t>
      </w:r>
      <w:r w:rsidRPr="00F67DDF">
        <w:rPr>
          <w:rFonts w:ascii="Times New Roman" w:hAnsi="Times New Roman" w:cs="Times New Roman"/>
          <w:sz w:val="25"/>
          <w:szCs w:val="25"/>
        </w:rPr>
        <w:t xml:space="preserve">El </w:t>
      </w:r>
      <w:r w:rsidR="00EE23BF" w:rsidRPr="00F67DDF">
        <w:rPr>
          <w:rFonts w:ascii="Times New Roman" w:hAnsi="Times New Roman" w:cs="Times New Roman"/>
          <w:sz w:val="25"/>
          <w:szCs w:val="25"/>
        </w:rPr>
        <w:t>Desarrollador</w:t>
      </w:r>
      <w:r w:rsidRPr="00F67DDF">
        <w:rPr>
          <w:rFonts w:ascii="Times New Roman" w:hAnsi="Times New Roman" w:cs="Times New Roman"/>
          <w:sz w:val="25"/>
          <w:szCs w:val="25"/>
        </w:rPr>
        <w:t xml:space="preserve"> deberá entregar al </w:t>
      </w:r>
      <w:r w:rsidR="00F555AF">
        <w:rPr>
          <w:rFonts w:ascii="Times New Roman" w:hAnsi="Times New Roman" w:cs="Times New Roman"/>
          <w:sz w:val="25"/>
          <w:szCs w:val="25"/>
        </w:rPr>
        <w:t>Instituto</w:t>
      </w:r>
      <w:r w:rsidRPr="00F67DDF">
        <w:rPr>
          <w:rFonts w:ascii="Times New Roman" w:hAnsi="Times New Roman" w:cs="Times New Roman"/>
          <w:sz w:val="25"/>
          <w:szCs w:val="25"/>
        </w:rPr>
        <w:t xml:space="preserve"> </w:t>
      </w:r>
      <w:r w:rsidRPr="00F67DDF">
        <w:rPr>
          <w:rFonts w:ascii="Times New Roman" w:hAnsi="Times New Roman" w:cs="Times New Roman"/>
          <w:b/>
          <w:sz w:val="25"/>
          <w:szCs w:val="25"/>
        </w:rPr>
        <w:t>4 (cuatro)</w:t>
      </w:r>
      <w:r w:rsidRPr="00F67DDF">
        <w:rPr>
          <w:rFonts w:ascii="Times New Roman" w:hAnsi="Times New Roman" w:cs="Times New Roman"/>
          <w:sz w:val="25"/>
          <w:szCs w:val="25"/>
        </w:rPr>
        <w:t xml:space="preserve"> copias impresas y </w:t>
      </w:r>
      <w:r w:rsidR="00D81C67" w:rsidRPr="00F67DDF">
        <w:rPr>
          <w:rFonts w:ascii="Times New Roman" w:hAnsi="Times New Roman" w:cs="Times New Roman"/>
          <w:sz w:val="25"/>
          <w:szCs w:val="25"/>
        </w:rPr>
        <w:t xml:space="preserve">4 (cuatro) </w:t>
      </w:r>
      <w:r w:rsidR="00262D30" w:rsidRPr="00F67DDF">
        <w:rPr>
          <w:rFonts w:ascii="Times New Roman" w:hAnsi="Times New Roman" w:cs="Times New Roman"/>
          <w:sz w:val="25"/>
          <w:szCs w:val="25"/>
        </w:rPr>
        <w:t>CD</w:t>
      </w:r>
      <w:r w:rsidR="00D81C67" w:rsidRPr="00F67DDF">
        <w:rPr>
          <w:rFonts w:ascii="Times New Roman" w:hAnsi="Times New Roman" w:cs="Times New Roman"/>
          <w:sz w:val="25"/>
          <w:szCs w:val="25"/>
        </w:rPr>
        <w:t xml:space="preserve">´s con </w:t>
      </w:r>
      <w:r w:rsidRPr="00F67DDF">
        <w:rPr>
          <w:rFonts w:ascii="Times New Roman" w:hAnsi="Times New Roman" w:cs="Times New Roman"/>
          <w:sz w:val="25"/>
          <w:szCs w:val="25"/>
        </w:rPr>
        <w:t>material digitalizado</w:t>
      </w:r>
      <w:r w:rsidR="00262D30" w:rsidRPr="00F67DDF">
        <w:rPr>
          <w:rFonts w:ascii="Times New Roman" w:hAnsi="Times New Roman" w:cs="Times New Roman"/>
          <w:sz w:val="25"/>
          <w:szCs w:val="25"/>
        </w:rPr>
        <w:t>,</w:t>
      </w:r>
      <w:r w:rsidRPr="00F67DDF">
        <w:rPr>
          <w:rFonts w:ascii="Times New Roman" w:hAnsi="Times New Roman" w:cs="Times New Roman"/>
          <w:sz w:val="25"/>
          <w:szCs w:val="25"/>
        </w:rPr>
        <w:t xml:space="preserve"> </w:t>
      </w:r>
      <w:r w:rsidRPr="00F67DDF">
        <w:rPr>
          <w:rFonts w:ascii="Times New Roman" w:hAnsi="Times New Roman" w:cs="Times New Roman"/>
          <w:sz w:val="25"/>
          <w:szCs w:val="25"/>
          <w:lang w:val="es-MX"/>
        </w:rPr>
        <w:t xml:space="preserve">de acuerdo a lo descrito en el </w:t>
      </w:r>
      <w:r w:rsidR="0092341E" w:rsidRPr="00E30F8A">
        <w:rPr>
          <w:rFonts w:ascii="Times New Roman" w:hAnsi="Times New Roman" w:cs="Times New Roman"/>
          <w:b/>
          <w:sz w:val="25"/>
          <w:szCs w:val="25"/>
          <w:lang w:val="es-MX"/>
        </w:rPr>
        <w:t>Apéndice A</w:t>
      </w:r>
      <w:r w:rsidR="0092341E">
        <w:rPr>
          <w:rFonts w:ascii="Times New Roman" w:hAnsi="Times New Roman" w:cs="Times New Roman"/>
          <w:sz w:val="25"/>
          <w:szCs w:val="25"/>
          <w:lang w:val="es-MX"/>
        </w:rPr>
        <w:t xml:space="preserve"> (</w:t>
      </w:r>
      <w:r w:rsidR="0092341E" w:rsidRPr="00E30F8A">
        <w:rPr>
          <w:rFonts w:ascii="Times New Roman" w:hAnsi="Times New Roman" w:cs="Times New Roman"/>
          <w:b/>
          <w:i/>
          <w:sz w:val="25"/>
          <w:szCs w:val="25"/>
          <w:lang w:val="es-MX"/>
        </w:rPr>
        <w:t>Procedimiento de Revisión de la Información de Diseño</w:t>
      </w:r>
      <w:r w:rsidR="0092341E">
        <w:rPr>
          <w:rFonts w:ascii="Times New Roman" w:hAnsi="Times New Roman" w:cs="Times New Roman"/>
          <w:b/>
          <w:sz w:val="25"/>
          <w:szCs w:val="25"/>
          <w:lang w:val="es-MX"/>
        </w:rPr>
        <w:t>)</w:t>
      </w:r>
      <w:r w:rsidR="0092341E">
        <w:rPr>
          <w:rFonts w:ascii="Times New Roman" w:hAnsi="Times New Roman" w:cs="Times New Roman"/>
          <w:sz w:val="25"/>
          <w:szCs w:val="25"/>
          <w:lang w:val="es-MX"/>
        </w:rPr>
        <w:t xml:space="preserve"> del </w:t>
      </w:r>
      <w:r w:rsidRPr="00F67DDF">
        <w:rPr>
          <w:rFonts w:ascii="Times New Roman" w:hAnsi="Times New Roman" w:cs="Times New Roman"/>
          <w:b/>
          <w:sz w:val="25"/>
          <w:szCs w:val="25"/>
          <w:lang w:val="es-MX"/>
        </w:rPr>
        <w:t>Anexo 5 (</w:t>
      </w:r>
      <w:r w:rsidRPr="00F67DDF">
        <w:rPr>
          <w:rFonts w:ascii="Times New Roman" w:hAnsi="Times New Roman" w:cs="Times New Roman"/>
          <w:b/>
          <w:i/>
          <w:sz w:val="25"/>
          <w:szCs w:val="25"/>
          <w:lang w:val="es-MX"/>
        </w:rPr>
        <w:t>Procedimiento de Revisión</w:t>
      </w:r>
      <w:r w:rsidRPr="00F67DDF">
        <w:rPr>
          <w:rFonts w:ascii="Times New Roman" w:hAnsi="Times New Roman" w:cs="Times New Roman"/>
          <w:b/>
          <w:sz w:val="25"/>
          <w:szCs w:val="25"/>
          <w:lang w:val="es-MX"/>
        </w:rPr>
        <w:t>)</w:t>
      </w:r>
      <w:r w:rsidRPr="00F67DDF">
        <w:rPr>
          <w:rFonts w:ascii="Times New Roman" w:hAnsi="Times New Roman" w:cs="Times New Roman"/>
          <w:sz w:val="25"/>
          <w:szCs w:val="25"/>
          <w:lang w:val="es-MX"/>
        </w:rPr>
        <w:t xml:space="preserve">. Deberá incluir en los </w:t>
      </w:r>
      <w:r w:rsidR="00262D30" w:rsidRPr="00F67DDF">
        <w:rPr>
          <w:rFonts w:ascii="Times New Roman" w:hAnsi="Times New Roman" w:cs="Times New Roman"/>
          <w:sz w:val="25"/>
          <w:szCs w:val="25"/>
          <w:lang w:val="es-MX"/>
        </w:rPr>
        <w:t>CD</w:t>
      </w:r>
      <w:r w:rsidRPr="00F67DDF">
        <w:rPr>
          <w:rFonts w:ascii="Times New Roman" w:hAnsi="Times New Roman" w:cs="Times New Roman"/>
          <w:sz w:val="25"/>
          <w:szCs w:val="25"/>
          <w:lang w:val="es-MX"/>
        </w:rPr>
        <w:t xml:space="preserve">´s un archivo en </w:t>
      </w:r>
      <w:r w:rsidR="006351CC" w:rsidRPr="00F67DDF">
        <w:rPr>
          <w:rFonts w:ascii="Times New Roman" w:hAnsi="Times New Roman" w:cs="Times New Roman"/>
          <w:sz w:val="25"/>
          <w:szCs w:val="25"/>
          <w:lang w:val="es-MX"/>
        </w:rPr>
        <w:t>Excel</w:t>
      </w:r>
      <w:r w:rsidRPr="00F67DDF">
        <w:rPr>
          <w:rFonts w:ascii="Times New Roman" w:hAnsi="Times New Roman" w:cs="Times New Roman"/>
          <w:sz w:val="25"/>
          <w:szCs w:val="25"/>
          <w:lang w:val="es-MX"/>
        </w:rPr>
        <w:t xml:space="preserve"> con una relación completa de los planos y documentos que integran a la entrega correspondiente; dicha relación deberá incluir el número, nombre </w:t>
      </w:r>
      <w:r w:rsidR="00865714" w:rsidRPr="00F67DDF">
        <w:rPr>
          <w:rFonts w:ascii="Times New Roman" w:hAnsi="Times New Roman" w:cs="Times New Roman"/>
          <w:sz w:val="25"/>
          <w:szCs w:val="25"/>
          <w:lang w:val="es-MX"/>
        </w:rPr>
        <w:t>completo y clave de los planos o</w:t>
      </w:r>
      <w:r w:rsidRPr="00F67DDF">
        <w:rPr>
          <w:rFonts w:ascii="Times New Roman" w:hAnsi="Times New Roman" w:cs="Times New Roman"/>
          <w:sz w:val="25"/>
          <w:szCs w:val="25"/>
          <w:lang w:val="es-MX"/>
        </w:rPr>
        <w:t xml:space="preserve"> documentos presentados a revisión. </w:t>
      </w:r>
    </w:p>
    <w:p w14:paraId="6DB978D9" w14:textId="2AC121E0" w:rsidR="00D917C6" w:rsidRPr="00F67DDF" w:rsidRDefault="00865714" w:rsidP="008B7D74">
      <w:pPr>
        <w:spacing w:line="240" w:lineRule="auto"/>
        <w:jc w:val="both"/>
        <w:rPr>
          <w:rFonts w:ascii="Times New Roman" w:hAnsi="Times New Roman" w:cs="Times New Roman"/>
          <w:lang w:val="es-MX"/>
        </w:rPr>
      </w:pPr>
      <w:r w:rsidRPr="00F67DDF">
        <w:rPr>
          <w:rFonts w:ascii="Times New Roman" w:hAnsi="Times New Roman" w:cs="Times New Roman"/>
          <w:sz w:val="25"/>
          <w:szCs w:val="25"/>
          <w:lang w:val="es-MX"/>
        </w:rPr>
        <w:t>Será r</w:t>
      </w:r>
      <w:r w:rsidR="00D14B12" w:rsidRPr="00F67DDF">
        <w:rPr>
          <w:rFonts w:ascii="Times New Roman" w:hAnsi="Times New Roman" w:cs="Times New Roman"/>
          <w:sz w:val="25"/>
          <w:szCs w:val="25"/>
          <w:lang w:val="es-MX"/>
        </w:rPr>
        <w:t xml:space="preserve">esponsabilidad del </w:t>
      </w:r>
      <w:r w:rsidR="00EE23BF" w:rsidRPr="00F67DDF">
        <w:rPr>
          <w:rFonts w:ascii="Times New Roman" w:hAnsi="Times New Roman" w:cs="Times New Roman"/>
          <w:sz w:val="25"/>
          <w:szCs w:val="25"/>
          <w:lang w:val="es-MX"/>
        </w:rPr>
        <w:t>Desarrollador</w:t>
      </w:r>
      <w:r w:rsidR="00D14B12" w:rsidRPr="00F67DDF">
        <w:rPr>
          <w:rFonts w:ascii="Times New Roman" w:hAnsi="Times New Roman" w:cs="Times New Roman"/>
          <w:sz w:val="25"/>
          <w:szCs w:val="25"/>
          <w:lang w:val="es-MX"/>
        </w:rPr>
        <w:t xml:space="preserve"> el contenido de los documentos de Proyecto Ejecutivo que presentará de acuerdo al presente Apéndice; </w:t>
      </w:r>
      <w:r w:rsidR="00CD632D">
        <w:rPr>
          <w:rFonts w:ascii="Times New Roman" w:hAnsi="Times New Roman" w:cs="Times New Roman"/>
          <w:sz w:val="25"/>
          <w:szCs w:val="25"/>
          <w:lang w:val="es-MX"/>
        </w:rPr>
        <w:t>el</w:t>
      </w:r>
      <w:r w:rsidR="00CD632D" w:rsidRPr="00F67DDF">
        <w:rPr>
          <w:rFonts w:ascii="Times New Roman" w:hAnsi="Times New Roman" w:cs="Times New Roman"/>
          <w:sz w:val="25"/>
          <w:szCs w:val="25"/>
          <w:lang w:val="es-MX"/>
        </w:rPr>
        <w:t xml:space="preserve"> </w:t>
      </w:r>
      <w:r w:rsidR="00D14B12" w:rsidRPr="00F67DDF">
        <w:rPr>
          <w:rFonts w:ascii="Times New Roman" w:hAnsi="Times New Roman" w:cs="Times New Roman"/>
          <w:sz w:val="25"/>
          <w:szCs w:val="25"/>
          <w:lang w:val="es-MX"/>
        </w:rPr>
        <w:t xml:space="preserve">cual consistirá de manera enunciativa </w:t>
      </w:r>
      <w:r w:rsidR="00262D30" w:rsidRPr="00F67DDF">
        <w:rPr>
          <w:rFonts w:ascii="Times New Roman" w:hAnsi="Times New Roman" w:cs="Times New Roman"/>
          <w:sz w:val="25"/>
          <w:szCs w:val="25"/>
          <w:lang w:val="es-MX"/>
        </w:rPr>
        <w:t>más</w:t>
      </w:r>
      <w:r w:rsidRPr="00F67DDF">
        <w:rPr>
          <w:rFonts w:ascii="Times New Roman" w:hAnsi="Times New Roman" w:cs="Times New Roman"/>
          <w:sz w:val="25"/>
          <w:szCs w:val="25"/>
          <w:lang w:val="es-MX"/>
        </w:rPr>
        <w:t xml:space="preserve"> no limitativa</w:t>
      </w:r>
      <w:r w:rsidR="00B55F5C" w:rsidRPr="00F67DDF">
        <w:rPr>
          <w:rFonts w:ascii="Times New Roman" w:hAnsi="Times New Roman" w:cs="Times New Roman"/>
          <w:sz w:val="25"/>
          <w:szCs w:val="25"/>
          <w:lang w:val="es-MX"/>
        </w:rPr>
        <w:t>,</w:t>
      </w:r>
      <w:r w:rsidR="00D14B12" w:rsidRPr="00F67DDF">
        <w:rPr>
          <w:rFonts w:ascii="Times New Roman" w:hAnsi="Times New Roman" w:cs="Times New Roman"/>
          <w:sz w:val="25"/>
          <w:szCs w:val="25"/>
          <w:lang w:val="es-MX"/>
        </w:rPr>
        <w:t xml:space="preserve"> </w:t>
      </w:r>
      <w:r w:rsidR="00CD632D">
        <w:rPr>
          <w:rFonts w:ascii="Times New Roman" w:hAnsi="Times New Roman" w:cs="Times New Roman"/>
          <w:sz w:val="25"/>
          <w:szCs w:val="25"/>
          <w:lang w:val="es-MX"/>
        </w:rPr>
        <w:t>en</w:t>
      </w:r>
      <w:r w:rsidR="00CD632D" w:rsidRPr="00F67DDF">
        <w:rPr>
          <w:rFonts w:ascii="Times New Roman" w:hAnsi="Times New Roman" w:cs="Times New Roman"/>
          <w:sz w:val="25"/>
          <w:szCs w:val="25"/>
          <w:lang w:val="es-MX"/>
        </w:rPr>
        <w:t xml:space="preserve"> </w:t>
      </w:r>
      <w:r w:rsidR="00D14B12" w:rsidRPr="00F67DDF">
        <w:rPr>
          <w:rFonts w:ascii="Times New Roman" w:hAnsi="Times New Roman" w:cs="Times New Roman"/>
          <w:sz w:val="25"/>
          <w:szCs w:val="25"/>
          <w:lang w:val="es-MX"/>
        </w:rPr>
        <w:t>lo siguiente:</w:t>
      </w:r>
    </w:p>
    <w:tbl>
      <w:tblPr>
        <w:tblStyle w:val="Tablaconcuadrcula"/>
        <w:tblW w:w="10187" w:type="dxa"/>
        <w:tblInd w:w="-34" w:type="dxa"/>
        <w:tblLayout w:type="fixed"/>
        <w:tblLook w:val="04A0" w:firstRow="1" w:lastRow="0" w:firstColumn="1" w:lastColumn="0" w:noHBand="0" w:noVBand="1"/>
      </w:tblPr>
      <w:tblGrid>
        <w:gridCol w:w="1447"/>
        <w:gridCol w:w="2126"/>
        <w:gridCol w:w="1134"/>
        <w:gridCol w:w="5466"/>
        <w:gridCol w:w="14"/>
      </w:tblGrid>
      <w:tr w:rsidR="001426AF" w:rsidRPr="00F67DDF" w14:paraId="56173043" w14:textId="77777777" w:rsidTr="00314F43">
        <w:tc>
          <w:tcPr>
            <w:tcW w:w="10187" w:type="dxa"/>
            <w:gridSpan w:val="5"/>
            <w:tcBorders>
              <w:bottom w:val="single" w:sz="4" w:space="0" w:color="000000" w:themeColor="text1"/>
            </w:tcBorders>
            <w:shd w:val="clear" w:color="auto" w:fill="31849B" w:themeFill="accent5" w:themeFillShade="BF"/>
            <w:vAlign w:val="bottom"/>
          </w:tcPr>
          <w:p w14:paraId="7F5E0C9F" w14:textId="5092EFC5" w:rsidR="001426AF" w:rsidRPr="00F67DDF" w:rsidRDefault="001426AF" w:rsidP="00402B2F">
            <w:pPr>
              <w:rPr>
                <w:rFonts w:ascii="Times New Roman" w:eastAsia="Times New Roman" w:hAnsi="Times New Roman" w:cs="Times New Roman"/>
                <w:b/>
                <w:bCs/>
                <w:color w:val="FFFFFF"/>
                <w:sz w:val="24"/>
                <w:szCs w:val="28"/>
                <w:lang w:val="es-MX" w:eastAsia="es-MX"/>
              </w:rPr>
            </w:pPr>
            <w:r w:rsidRPr="00F67DDF">
              <w:rPr>
                <w:rFonts w:ascii="Times New Roman" w:eastAsia="Times New Roman" w:hAnsi="Times New Roman" w:cs="Times New Roman"/>
                <w:b/>
                <w:bCs/>
                <w:color w:val="FFFFFF"/>
                <w:sz w:val="24"/>
                <w:szCs w:val="28"/>
                <w:lang w:val="es-MX" w:eastAsia="es-MX"/>
              </w:rPr>
              <w:t xml:space="preserve">1. </w:t>
            </w:r>
            <w:r w:rsidR="00402B2F" w:rsidRPr="00F67DDF">
              <w:rPr>
                <w:rFonts w:ascii="Times New Roman" w:eastAsia="Times New Roman" w:hAnsi="Times New Roman" w:cs="Times New Roman"/>
                <w:b/>
                <w:bCs/>
                <w:color w:val="FFFFFF"/>
                <w:sz w:val="24"/>
                <w:szCs w:val="28"/>
                <w:lang w:val="es-MX" w:eastAsia="es-MX"/>
              </w:rPr>
              <w:t>ZONIFICACIÓN Y FUNCIONAMIENTO</w:t>
            </w:r>
          </w:p>
        </w:tc>
      </w:tr>
      <w:tr w:rsidR="0030464C" w:rsidRPr="00F67DDF" w14:paraId="1128A3AC" w14:textId="77777777" w:rsidTr="00314F43">
        <w:trPr>
          <w:gridAfter w:val="1"/>
          <w:wAfter w:w="14" w:type="dxa"/>
        </w:trPr>
        <w:tc>
          <w:tcPr>
            <w:tcW w:w="1447" w:type="dxa"/>
            <w:shd w:val="clear" w:color="auto" w:fill="92CDDC" w:themeFill="accent5" w:themeFillTint="99"/>
            <w:vAlign w:val="center"/>
          </w:tcPr>
          <w:p w14:paraId="52A367F6" w14:textId="4E3D5675" w:rsidR="001426AF" w:rsidRPr="00F67DDF" w:rsidRDefault="00C90AD1" w:rsidP="00320AFA">
            <w:pPr>
              <w:jc w:val="center"/>
              <w:rPr>
                <w:rFonts w:ascii="Times New Roman" w:eastAsia="Times New Roman" w:hAnsi="Times New Roman" w:cs="Times New Roman"/>
                <w:b/>
                <w:bCs/>
                <w:color w:val="000000"/>
                <w:sz w:val="16"/>
                <w:szCs w:val="20"/>
                <w:lang w:val="es-MX" w:eastAsia="es-MX"/>
              </w:rPr>
            </w:pPr>
            <w:r>
              <w:rPr>
                <w:rFonts w:ascii="Times New Roman" w:eastAsia="Times New Roman" w:hAnsi="Times New Roman" w:cs="Times New Roman"/>
                <w:b/>
                <w:bCs/>
                <w:color w:val="000000"/>
                <w:sz w:val="16"/>
                <w:szCs w:val="20"/>
                <w:lang w:val="es-MX" w:eastAsia="es-MX"/>
              </w:rPr>
              <w:t>CLAVE</w:t>
            </w:r>
          </w:p>
        </w:tc>
        <w:tc>
          <w:tcPr>
            <w:tcW w:w="2126" w:type="dxa"/>
            <w:shd w:val="clear" w:color="auto" w:fill="92CDDC" w:themeFill="accent5" w:themeFillTint="99"/>
            <w:vAlign w:val="center"/>
          </w:tcPr>
          <w:p w14:paraId="61D8183D" w14:textId="77777777" w:rsidR="001426AF" w:rsidRPr="00F67DDF" w:rsidRDefault="001426AF" w:rsidP="00320AFA">
            <w:pPr>
              <w:jc w:val="center"/>
              <w:rPr>
                <w:rFonts w:ascii="Times New Roman" w:eastAsia="Times New Roman" w:hAnsi="Times New Roman" w:cs="Times New Roman"/>
                <w:b/>
                <w:bCs/>
                <w:color w:val="000000"/>
                <w:sz w:val="16"/>
                <w:szCs w:val="20"/>
                <w:lang w:val="es-MX" w:eastAsia="es-MX"/>
              </w:rPr>
            </w:pPr>
            <w:r w:rsidRPr="00F67DDF">
              <w:rPr>
                <w:rFonts w:ascii="Times New Roman" w:eastAsia="Times New Roman" w:hAnsi="Times New Roman" w:cs="Times New Roman"/>
                <w:b/>
                <w:bCs/>
                <w:color w:val="000000"/>
                <w:sz w:val="16"/>
                <w:szCs w:val="20"/>
                <w:lang w:val="es-MX" w:eastAsia="es-MX"/>
              </w:rPr>
              <w:t>DOCUMENTO</w:t>
            </w:r>
          </w:p>
        </w:tc>
        <w:tc>
          <w:tcPr>
            <w:tcW w:w="1134" w:type="dxa"/>
            <w:shd w:val="clear" w:color="auto" w:fill="92CDDC" w:themeFill="accent5" w:themeFillTint="99"/>
            <w:vAlign w:val="center"/>
          </w:tcPr>
          <w:p w14:paraId="3A26CE20" w14:textId="77777777" w:rsidR="001426AF" w:rsidRPr="00F67DDF" w:rsidRDefault="001426AF" w:rsidP="00320AFA">
            <w:pPr>
              <w:jc w:val="center"/>
              <w:rPr>
                <w:rFonts w:ascii="Times New Roman" w:eastAsia="Times New Roman" w:hAnsi="Times New Roman" w:cs="Times New Roman"/>
                <w:b/>
                <w:bCs/>
                <w:color w:val="000000"/>
                <w:sz w:val="16"/>
                <w:szCs w:val="20"/>
                <w:lang w:val="es-MX" w:eastAsia="es-MX"/>
              </w:rPr>
            </w:pPr>
            <w:r w:rsidRPr="00F67DDF">
              <w:rPr>
                <w:rFonts w:ascii="Times New Roman" w:eastAsia="Times New Roman" w:hAnsi="Times New Roman" w:cs="Times New Roman"/>
                <w:b/>
                <w:bCs/>
                <w:color w:val="000000"/>
                <w:sz w:val="16"/>
                <w:szCs w:val="20"/>
                <w:lang w:val="es-MX" w:eastAsia="es-MX"/>
              </w:rPr>
              <w:t>ESCALA</w:t>
            </w:r>
          </w:p>
        </w:tc>
        <w:tc>
          <w:tcPr>
            <w:tcW w:w="5466" w:type="dxa"/>
            <w:shd w:val="clear" w:color="auto" w:fill="92CDDC" w:themeFill="accent5" w:themeFillTint="99"/>
            <w:vAlign w:val="center"/>
          </w:tcPr>
          <w:p w14:paraId="7DBE8607" w14:textId="77777777" w:rsidR="001426AF" w:rsidRPr="00F67DDF" w:rsidRDefault="001426AF" w:rsidP="00320AFA">
            <w:pPr>
              <w:jc w:val="center"/>
              <w:rPr>
                <w:rFonts w:ascii="Times New Roman" w:eastAsia="Times New Roman" w:hAnsi="Times New Roman" w:cs="Times New Roman"/>
                <w:b/>
                <w:bCs/>
                <w:color w:val="000000"/>
                <w:sz w:val="16"/>
                <w:szCs w:val="20"/>
                <w:lang w:val="es-MX" w:eastAsia="es-MX"/>
              </w:rPr>
            </w:pPr>
            <w:r w:rsidRPr="00F67DDF">
              <w:rPr>
                <w:rFonts w:ascii="Times New Roman" w:eastAsia="Times New Roman" w:hAnsi="Times New Roman" w:cs="Times New Roman"/>
                <w:b/>
                <w:bCs/>
                <w:color w:val="000000"/>
                <w:sz w:val="16"/>
                <w:szCs w:val="20"/>
                <w:lang w:val="es-MX" w:eastAsia="es-MX"/>
              </w:rPr>
              <w:t>OBSERVACIONES</w:t>
            </w:r>
          </w:p>
        </w:tc>
      </w:tr>
      <w:tr w:rsidR="0030464C" w:rsidRPr="00F67DDF" w14:paraId="019F7405" w14:textId="77777777" w:rsidTr="00314F43">
        <w:trPr>
          <w:gridAfter w:val="1"/>
          <w:wAfter w:w="14" w:type="dxa"/>
        </w:trPr>
        <w:tc>
          <w:tcPr>
            <w:tcW w:w="1447" w:type="dxa"/>
          </w:tcPr>
          <w:p w14:paraId="5F1BAAF7" w14:textId="77777777" w:rsidR="00402B2F" w:rsidRPr="00F67DDF" w:rsidRDefault="00402B2F" w:rsidP="00402B2F">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lang w:val="es-MX" w:eastAsia="es-MX"/>
              </w:rPr>
              <w:t>1.1</w:t>
            </w:r>
          </w:p>
        </w:tc>
        <w:tc>
          <w:tcPr>
            <w:tcW w:w="2126" w:type="dxa"/>
          </w:tcPr>
          <w:p w14:paraId="437AA963" w14:textId="77777777" w:rsidR="00402B2F" w:rsidRPr="00F67DDF" w:rsidRDefault="00402B2F" w:rsidP="00402B2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PLANTA DE ZONIFICACION</w:t>
            </w:r>
          </w:p>
        </w:tc>
        <w:tc>
          <w:tcPr>
            <w:tcW w:w="1134" w:type="dxa"/>
          </w:tcPr>
          <w:p w14:paraId="53C104C5" w14:textId="3BAEAAC0" w:rsidR="00402B2F" w:rsidRPr="00F67DDF" w:rsidRDefault="00402B2F" w:rsidP="003379CA">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1 : 100  a     </w:t>
            </w:r>
            <w:r w:rsidR="001B1FE9">
              <w:rPr>
                <w:rFonts w:ascii="Times New Roman" w:eastAsia="Times New Roman" w:hAnsi="Times New Roman" w:cs="Times New Roman"/>
                <w:color w:val="000000"/>
                <w:sz w:val="20"/>
                <w:szCs w:val="20"/>
                <w:lang w:val="es-MX" w:eastAsia="es-MX"/>
              </w:rPr>
              <w:t>1 : 400</w:t>
            </w:r>
          </w:p>
        </w:tc>
        <w:tc>
          <w:tcPr>
            <w:tcW w:w="5466" w:type="dxa"/>
          </w:tcPr>
          <w:p w14:paraId="2EE0D02F" w14:textId="77777777" w:rsidR="00402B2F" w:rsidRPr="00F67DDF" w:rsidRDefault="00402B2F" w:rsidP="00402B2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Deberán presentarse planos de conjunto y por nivel del proyecto en donde se representarán la zonificación del proyecto por unidad funcional. </w:t>
            </w:r>
            <w:r w:rsidRPr="00F67DDF">
              <w:rPr>
                <w:rFonts w:ascii="Times New Roman" w:eastAsia="Times New Roman" w:hAnsi="Times New Roman" w:cs="Times New Roman"/>
                <w:color w:val="000000"/>
                <w:sz w:val="20"/>
                <w:szCs w:val="20"/>
                <w:lang w:val="es-MX" w:eastAsia="es-MX"/>
              </w:rPr>
              <w:br/>
              <w:t xml:space="preserve">Deberá mostrar de forma clara la localización de accesos principales áreas funcionales generales, servicios generales y su funcionamiento y articulación integral; el plano deberá mostrar a su vez, cuadros de superficies y cantidad de usuarios por Área Operativa y por Unidad Funcional contempladas en el proyecto. </w:t>
            </w:r>
          </w:p>
        </w:tc>
      </w:tr>
      <w:tr w:rsidR="0030464C" w:rsidRPr="00F67DDF" w14:paraId="5C300FE7" w14:textId="77777777" w:rsidTr="00314F43">
        <w:trPr>
          <w:gridAfter w:val="1"/>
          <w:wAfter w:w="14" w:type="dxa"/>
        </w:trPr>
        <w:tc>
          <w:tcPr>
            <w:tcW w:w="1447" w:type="dxa"/>
            <w:tcBorders>
              <w:bottom w:val="single" w:sz="4" w:space="0" w:color="000000" w:themeColor="text1"/>
            </w:tcBorders>
          </w:tcPr>
          <w:p w14:paraId="5D32883B" w14:textId="77777777" w:rsidR="00402B2F" w:rsidRPr="00F67DDF" w:rsidRDefault="00402B2F" w:rsidP="00402B2F">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lang w:val="es-MX" w:eastAsia="es-MX"/>
              </w:rPr>
              <w:t>1.2</w:t>
            </w:r>
          </w:p>
        </w:tc>
        <w:tc>
          <w:tcPr>
            <w:tcW w:w="2126" w:type="dxa"/>
            <w:tcBorders>
              <w:bottom w:val="single" w:sz="4" w:space="0" w:color="000000" w:themeColor="text1"/>
            </w:tcBorders>
          </w:tcPr>
          <w:p w14:paraId="76A123E9" w14:textId="1F604878" w:rsidR="00321089" w:rsidRDefault="00402B2F" w:rsidP="00402B2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PLANTAS DE FUNCIONAMIENTO Y FLUJOS DE CIRCULACIÓN</w:t>
            </w:r>
          </w:p>
          <w:p w14:paraId="4DD815B4" w14:textId="77777777" w:rsidR="00321089" w:rsidRPr="00321089" w:rsidRDefault="00321089" w:rsidP="00321089">
            <w:pPr>
              <w:rPr>
                <w:rFonts w:ascii="Times New Roman" w:eastAsia="Times New Roman" w:hAnsi="Times New Roman" w:cs="Times New Roman"/>
                <w:sz w:val="20"/>
                <w:szCs w:val="20"/>
                <w:lang w:val="es-MX" w:eastAsia="es-MX"/>
              </w:rPr>
            </w:pPr>
          </w:p>
          <w:p w14:paraId="3142A18A" w14:textId="77777777" w:rsidR="00321089" w:rsidRPr="00321089" w:rsidRDefault="00321089" w:rsidP="00321089">
            <w:pPr>
              <w:rPr>
                <w:rFonts w:ascii="Times New Roman" w:eastAsia="Times New Roman" w:hAnsi="Times New Roman" w:cs="Times New Roman"/>
                <w:sz w:val="20"/>
                <w:szCs w:val="20"/>
                <w:lang w:val="es-MX" w:eastAsia="es-MX"/>
              </w:rPr>
            </w:pPr>
          </w:p>
          <w:p w14:paraId="6D5E18B7" w14:textId="77777777" w:rsidR="00321089" w:rsidRPr="00321089" w:rsidRDefault="00321089" w:rsidP="00321089">
            <w:pPr>
              <w:rPr>
                <w:rFonts w:ascii="Times New Roman" w:eastAsia="Times New Roman" w:hAnsi="Times New Roman" w:cs="Times New Roman"/>
                <w:sz w:val="20"/>
                <w:szCs w:val="20"/>
                <w:lang w:val="es-MX" w:eastAsia="es-MX"/>
              </w:rPr>
            </w:pPr>
          </w:p>
          <w:p w14:paraId="3280987C" w14:textId="77777777" w:rsidR="00321089" w:rsidRPr="00321089" w:rsidRDefault="00321089" w:rsidP="00321089">
            <w:pPr>
              <w:rPr>
                <w:rFonts w:ascii="Times New Roman" w:eastAsia="Times New Roman" w:hAnsi="Times New Roman" w:cs="Times New Roman"/>
                <w:sz w:val="20"/>
                <w:szCs w:val="20"/>
                <w:lang w:val="es-MX" w:eastAsia="es-MX"/>
              </w:rPr>
            </w:pPr>
          </w:p>
          <w:p w14:paraId="1D1A9B4A" w14:textId="77777777" w:rsidR="00321089" w:rsidRPr="00321089" w:rsidRDefault="00321089" w:rsidP="00321089">
            <w:pPr>
              <w:rPr>
                <w:rFonts w:ascii="Times New Roman" w:eastAsia="Times New Roman" w:hAnsi="Times New Roman" w:cs="Times New Roman"/>
                <w:sz w:val="20"/>
                <w:szCs w:val="20"/>
                <w:lang w:val="es-MX" w:eastAsia="es-MX"/>
              </w:rPr>
            </w:pPr>
          </w:p>
          <w:p w14:paraId="1F4CC1BE" w14:textId="77777777" w:rsidR="00321089" w:rsidRPr="00321089" w:rsidRDefault="00321089" w:rsidP="00321089">
            <w:pPr>
              <w:rPr>
                <w:rFonts w:ascii="Times New Roman" w:eastAsia="Times New Roman" w:hAnsi="Times New Roman" w:cs="Times New Roman"/>
                <w:sz w:val="20"/>
                <w:szCs w:val="20"/>
                <w:lang w:val="es-MX" w:eastAsia="es-MX"/>
              </w:rPr>
            </w:pPr>
          </w:p>
          <w:p w14:paraId="4BC8E65B" w14:textId="0E5F9361" w:rsidR="00321089" w:rsidRDefault="00321089" w:rsidP="00321089">
            <w:pPr>
              <w:rPr>
                <w:rFonts w:ascii="Times New Roman" w:eastAsia="Times New Roman" w:hAnsi="Times New Roman" w:cs="Times New Roman"/>
                <w:sz w:val="20"/>
                <w:szCs w:val="20"/>
                <w:lang w:val="es-MX" w:eastAsia="es-MX"/>
              </w:rPr>
            </w:pPr>
          </w:p>
          <w:p w14:paraId="412EFF5E" w14:textId="77777777" w:rsidR="00321089" w:rsidRPr="00321089" w:rsidRDefault="00321089" w:rsidP="00321089">
            <w:pPr>
              <w:rPr>
                <w:rFonts w:ascii="Times New Roman" w:eastAsia="Times New Roman" w:hAnsi="Times New Roman" w:cs="Times New Roman"/>
                <w:sz w:val="20"/>
                <w:szCs w:val="20"/>
                <w:lang w:val="es-MX" w:eastAsia="es-MX"/>
              </w:rPr>
            </w:pPr>
          </w:p>
          <w:p w14:paraId="162893DE" w14:textId="77777777" w:rsidR="00321089" w:rsidRPr="00321089" w:rsidRDefault="00321089" w:rsidP="00321089">
            <w:pPr>
              <w:rPr>
                <w:rFonts w:ascii="Times New Roman" w:eastAsia="Times New Roman" w:hAnsi="Times New Roman" w:cs="Times New Roman"/>
                <w:sz w:val="20"/>
                <w:szCs w:val="20"/>
                <w:lang w:val="es-MX" w:eastAsia="es-MX"/>
              </w:rPr>
            </w:pPr>
          </w:p>
          <w:p w14:paraId="03A5A06C" w14:textId="3689C81D" w:rsidR="00321089" w:rsidRDefault="00321089" w:rsidP="00321089">
            <w:pPr>
              <w:rPr>
                <w:rFonts w:ascii="Times New Roman" w:eastAsia="Times New Roman" w:hAnsi="Times New Roman" w:cs="Times New Roman"/>
                <w:sz w:val="20"/>
                <w:szCs w:val="20"/>
                <w:lang w:val="es-MX" w:eastAsia="es-MX"/>
              </w:rPr>
            </w:pPr>
          </w:p>
          <w:p w14:paraId="7C56BF57" w14:textId="77777777" w:rsidR="00321089" w:rsidRPr="00321089" w:rsidRDefault="00321089" w:rsidP="00321089">
            <w:pPr>
              <w:rPr>
                <w:rFonts w:ascii="Times New Roman" w:eastAsia="Times New Roman" w:hAnsi="Times New Roman" w:cs="Times New Roman"/>
                <w:sz w:val="20"/>
                <w:szCs w:val="20"/>
                <w:lang w:val="es-MX" w:eastAsia="es-MX"/>
              </w:rPr>
            </w:pPr>
          </w:p>
          <w:p w14:paraId="5ECED9A0" w14:textId="1E4D5633" w:rsidR="00321089" w:rsidRDefault="00321089" w:rsidP="00321089">
            <w:pPr>
              <w:rPr>
                <w:rFonts w:ascii="Times New Roman" w:eastAsia="Times New Roman" w:hAnsi="Times New Roman" w:cs="Times New Roman"/>
                <w:sz w:val="20"/>
                <w:szCs w:val="20"/>
                <w:lang w:val="es-MX" w:eastAsia="es-MX"/>
              </w:rPr>
            </w:pPr>
          </w:p>
          <w:p w14:paraId="17F0A358" w14:textId="77777777" w:rsidR="00402B2F" w:rsidRPr="00321089" w:rsidRDefault="00402B2F" w:rsidP="00321089">
            <w:pPr>
              <w:jc w:val="center"/>
              <w:rPr>
                <w:rFonts w:ascii="Times New Roman" w:eastAsia="Times New Roman" w:hAnsi="Times New Roman" w:cs="Times New Roman"/>
                <w:sz w:val="20"/>
                <w:szCs w:val="20"/>
                <w:lang w:val="es-MX" w:eastAsia="es-MX"/>
              </w:rPr>
            </w:pPr>
          </w:p>
        </w:tc>
        <w:tc>
          <w:tcPr>
            <w:tcW w:w="1134" w:type="dxa"/>
            <w:tcBorders>
              <w:bottom w:val="single" w:sz="4" w:space="0" w:color="000000" w:themeColor="text1"/>
            </w:tcBorders>
          </w:tcPr>
          <w:p w14:paraId="1EEB9D34" w14:textId="498528EE" w:rsidR="00402B2F" w:rsidRPr="00F67DDF" w:rsidRDefault="00402B2F" w:rsidP="003379CA">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1 : 100  a    </w:t>
            </w:r>
            <w:r w:rsidR="001B1FE9">
              <w:rPr>
                <w:rFonts w:ascii="Times New Roman" w:eastAsia="Times New Roman" w:hAnsi="Times New Roman" w:cs="Times New Roman"/>
                <w:color w:val="000000"/>
                <w:sz w:val="20"/>
                <w:szCs w:val="20"/>
                <w:lang w:val="es-MX" w:eastAsia="es-MX"/>
              </w:rPr>
              <w:t>1 : 400</w:t>
            </w:r>
          </w:p>
        </w:tc>
        <w:tc>
          <w:tcPr>
            <w:tcW w:w="5466" w:type="dxa"/>
            <w:tcBorders>
              <w:bottom w:val="single" w:sz="4" w:space="0" w:color="000000" w:themeColor="text1"/>
            </w:tcBorders>
          </w:tcPr>
          <w:p w14:paraId="21BA269B" w14:textId="77777777" w:rsidR="008278F0" w:rsidRPr="00F67DDF" w:rsidRDefault="00402B2F" w:rsidP="008B7D7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Deberán presentarse planos de conjunto y por nivel representándose flujos de circulación por tipo de usuario, los cuales como mínimo deberán incluir los siguientes:</w:t>
            </w:r>
            <w:r w:rsidRPr="00F67DDF">
              <w:rPr>
                <w:rFonts w:ascii="Times New Roman" w:eastAsia="Times New Roman" w:hAnsi="Times New Roman" w:cs="Times New Roman"/>
                <w:color w:val="000000"/>
                <w:sz w:val="20"/>
                <w:szCs w:val="20"/>
                <w:lang w:val="es-MX" w:eastAsia="es-MX"/>
              </w:rPr>
              <w:br/>
              <w:t>1.</w:t>
            </w:r>
            <w:r w:rsidR="006D214F" w:rsidRPr="00F67DDF">
              <w:rPr>
                <w:rFonts w:ascii="Times New Roman" w:eastAsia="Times New Roman" w:hAnsi="Times New Roman" w:cs="Times New Roman"/>
                <w:color w:val="000000"/>
                <w:sz w:val="20"/>
                <w:szCs w:val="20"/>
                <w:lang w:val="es-MX" w:eastAsia="es-MX"/>
              </w:rPr>
              <w:t xml:space="preserve"> </w:t>
            </w:r>
            <w:r w:rsidRPr="00F67DDF">
              <w:rPr>
                <w:rFonts w:ascii="Times New Roman" w:eastAsia="Times New Roman" w:hAnsi="Times New Roman" w:cs="Times New Roman"/>
                <w:color w:val="000000"/>
                <w:sz w:val="20"/>
                <w:szCs w:val="20"/>
                <w:lang w:val="es-MX" w:eastAsia="es-MX"/>
              </w:rPr>
              <w:t>Pacientes</w:t>
            </w:r>
            <w:r w:rsidR="00F676E3" w:rsidRPr="00F67DDF">
              <w:rPr>
                <w:rFonts w:ascii="Times New Roman" w:eastAsia="Times New Roman" w:hAnsi="Times New Roman" w:cs="Times New Roman"/>
                <w:color w:val="000000"/>
                <w:sz w:val="20"/>
                <w:szCs w:val="20"/>
                <w:lang w:val="es-MX" w:eastAsia="es-MX"/>
              </w:rPr>
              <w:t xml:space="preserve"> </w:t>
            </w:r>
            <w:r w:rsidRPr="00F67DDF">
              <w:rPr>
                <w:rFonts w:ascii="Times New Roman" w:eastAsia="Times New Roman" w:hAnsi="Times New Roman" w:cs="Times New Roman"/>
                <w:color w:val="000000"/>
                <w:sz w:val="20"/>
                <w:szCs w:val="20"/>
                <w:lang w:val="es-MX" w:eastAsia="es-MX"/>
              </w:rPr>
              <w:t xml:space="preserve">Internos </w:t>
            </w:r>
            <w:r w:rsidRPr="00F67DDF">
              <w:rPr>
                <w:rFonts w:ascii="Times New Roman" w:eastAsia="Times New Roman" w:hAnsi="Times New Roman" w:cs="Times New Roman"/>
                <w:color w:val="000000"/>
                <w:sz w:val="20"/>
                <w:szCs w:val="20"/>
                <w:lang w:val="es-MX" w:eastAsia="es-MX"/>
              </w:rPr>
              <w:br/>
              <w:t>2.</w:t>
            </w:r>
            <w:r w:rsidR="008B7D74" w:rsidRPr="00F67DDF">
              <w:rPr>
                <w:rFonts w:ascii="Times New Roman" w:eastAsia="Times New Roman" w:hAnsi="Times New Roman" w:cs="Times New Roman"/>
                <w:color w:val="000000"/>
                <w:sz w:val="20"/>
                <w:szCs w:val="20"/>
                <w:lang w:val="es-MX" w:eastAsia="es-MX"/>
              </w:rPr>
              <w:t xml:space="preserve"> </w:t>
            </w:r>
            <w:r w:rsidRPr="00F67DDF">
              <w:rPr>
                <w:rFonts w:ascii="Times New Roman" w:eastAsia="Times New Roman" w:hAnsi="Times New Roman" w:cs="Times New Roman"/>
                <w:color w:val="000000"/>
                <w:sz w:val="20"/>
                <w:szCs w:val="20"/>
                <w:lang w:val="es-MX" w:eastAsia="es-MX"/>
              </w:rPr>
              <w:t xml:space="preserve">Pacientes Ambulatorios </w:t>
            </w:r>
            <w:r w:rsidRPr="00F67DDF">
              <w:rPr>
                <w:rFonts w:ascii="Times New Roman" w:eastAsia="Times New Roman" w:hAnsi="Times New Roman" w:cs="Times New Roman"/>
                <w:color w:val="000000"/>
                <w:sz w:val="20"/>
                <w:szCs w:val="20"/>
                <w:lang w:val="es-MX" w:eastAsia="es-MX"/>
              </w:rPr>
              <w:br/>
              <w:t>3.</w:t>
            </w:r>
            <w:r w:rsidR="008B7D74" w:rsidRPr="00F67DDF">
              <w:rPr>
                <w:rFonts w:ascii="Times New Roman" w:eastAsia="Times New Roman" w:hAnsi="Times New Roman" w:cs="Times New Roman"/>
                <w:color w:val="000000"/>
                <w:sz w:val="20"/>
                <w:szCs w:val="20"/>
                <w:lang w:val="es-MX" w:eastAsia="es-MX"/>
              </w:rPr>
              <w:t xml:space="preserve"> Personal </w:t>
            </w:r>
            <w:r w:rsidRPr="00F67DDF">
              <w:rPr>
                <w:rFonts w:ascii="Times New Roman" w:eastAsia="Times New Roman" w:hAnsi="Times New Roman" w:cs="Times New Roman"/>
                <w:color w:val="000000"/>
                <w:sz w:val="20"/>
                <w:szCs w:val="20"/>
                <w:lang w:val="es-MX" w:eastAsia="es-MX"/>
              </w:rPr>
              <w:t>de servicios</w:t>
            </w:r>
            <w:r w:rsidRPr="00F67DDF">
              <w:rPr>
                <w:rFonts w:ascii="Times New Roman" w:eastAsia="Times New Roman" w:hAnsi="Times New Roman" w:cs="Times New Roman"/>
                <w:color w:val="000000"/>
                <w:sz w:val="20"/>
                <w:szCs w:val="20"/>
                <w:lang w:val="es-MX" w:eastAsia="es-MX"/>
              </w:rPr>
              <w:br/>
              <w:t>4.</w:t>
            </w:r>
            <w:r w:rsidR="008B7D74" w:rsidRPr="00F67DDF">
              <w:rPr>
                <w:rFonts w:ascii="Times New Roman" w:eastAsia="Times New Roman" w:hAnsi="Times New Roman" w:cs="Times New Roman"/>
                <w:color w:val="000000"/>
                <w:sz w:val="20"/>
                <w:szCs w:val="20"/>
                <w:lang w:val="es-MX" w:eastAsia="es-MX"/>
              </w:rPr>
              <w:t xml:space="preserve"> </w:t>
            </w:r>
            <w:r w:rsidRPr="00F67DDF">
              <w:rPr>
                <w:rFonts w:ascii="Times New Roman" w:eastAsia="Times New Roman" w:hAnsi="Times New Roman" w:cs="Times New Roman"/>
                <w:color w:val="000000"/>
                <w:sz w:val="20"/>
                <w:szCs w:val="20"/>
                <w:lang w:val="es-MX" w:eastAsia="es-MX"/>
              </w:rPr>
              <w:t>Personal médico – operativo</w:t>
            </w:r>
            <w:r w:rsidRPr="00F67DDF">
              <w:rPr>
                <w:rFonts w:ascii="Times New Roman" w:eastAsia="Times New Roman" w:hAnsi="Times New Roman" w:cs="Times New Roman"/>
                <w:color w:val="000000"/>
                <w:sz w:val="20"/>
                <w:szCs w:val="20"/>
                <w:lang w:val="es-MX" w:eastAsia="es-MX"/>
              </w:rPr>
              <w:br/>
              <w:t>5.</w:t>
            </w:r>
            <w:r w:rsidR="008B7D74" w:rsidRPr="00F67DDF">
              <w:rPr>
                <w:rFonts w:ascii="Times New Roman" w:eastAsia="Times New Roman" w:hAnsi="Times New Roman" w:cs="Times New Roman"/>
                <w:color w:val="000000"/>
                <w:sz w:val="20"/>
                <w:szCs w:val="20"/>
                <w:lang w:val="es-MX" w:eastAsia="es-MX"/>
              </w:rPr>
              <w:t xml:space="preserve"> </w:t>
            </w:r>
            <w:r w:rsidRPr="00F67DDF">
              <w:rPr>
                <w:rFonts w:ascii="Times New Roman" w:eastAsia="Times New Roman" w:hAnsi="Times New Roman" w:cs="Times New Roman"/>
                <w:color w:val="000000"/>
                <w:sz w:val="20"/>
                <w:szCs w:val="20"/>
                <w:lang w:val="es-MX" w:eastAsia="es-MX"/>
              </w:rPr>
              <w:t>Personal administrativo</w:t>
            </w:r>
            <w:r w:rsidR="008278F0" w:rsidRPr="00F67DDF">
              <w:rPr>
                <w:rFonts w:ascii="Times New Roman" w:eastAsia="Times New Roman" w:hAnsi="Times New Roman" w:cs="Times New Roman"/>
                <w:color w:val="000000"/>
                <w:sz w:val="20"/>
                <w:szCs w:val="20"/>
                <w:lang w:val="es-MX" w:eastAsia="es-MX"/>
              </w:rPr>
              <w:t xml:space="preserve"> </w:t>
            </w:r>
            <w:r w:rsidRPr="00F67DDF">
              <w:rPr>
                <w:rFonts w:ascii="Times New Roman" w:eastAsia="Times New Roman" w:hAnsi="Times New Roman" w:cs="Times New Roman"/>
                <w:color w:val="000000"/>
                <w:sz w:val="20"/>
                <w:szCs w:val="20"/>
                <w:lang w:val="es-MX" w:eastAsia="es-MX"/>
              </w:rPr>
              <w:t xml:space="preserve"> </w:t>
            </w:r>
            <w:r w:rsidRPr="00F67DDF">
              <w:rPr>
                <w:rFonts w:ascii="Times New Roman" w:eastAsia="Times New Roman" w:hAnsi="Times New Roman" w:cs="Times New Roman"/>
                <w:color w:val="000000"/>
                <w:sz w:val="20"/>
                <w:szCs w:val="20"/>
                <w:lang w:val="es-MX" w:eastAsia="es-MX"/>
              </w:rPr>
              <w:br/>
              <w:t>6. Retiro de RPBI por Unidad Funcional.</w:t>
            </w:r>
          </w:p>
          <w:p w14:paraId="4FFA9B99" w14:textId="65FF7666" w:rsidR="001847A1" w:rsidRPr="00F67DDF" w:rsidRDefault="008278F0" w:rsidP="008278F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7. Personal de Servicio</w:t>
            </w:r>
            <w:r w:rsidR="00402B2F" w:rsidRPr="00F67DDF">
              <w:rPr>
                <w:rFonts w:ascii="Times New Roman" w:eastAsia="Times New Roman" w:hAnsi="Times New Roman" w:cs="Times New Roman"/>
                <w:color w:val="000000"/>
                <w:sz w:val="20"/>
                <w:szCs w:val="20"/>
                <w:lang w:val="es-MX" w:eastAsia="es-MX"/>
              </w:rPr>
              <w:br/>
            </w:r>
            <w:r w:rsidRPr="00F67DDF">
              <w:rPr>
                <w:rFonts w:ascii="Times New Roman" w:eastAsia="Times New Roman" w:hAnsi="Times New Roman" w:cs="Times New Roman"/>
                <w:color w:val="000000"/>
                <w:sz w:val="20"/>
                <w:szCs w:val="20"/>
                <w:lang w:val="es-MX" w:eastAsia="es-MX"/>
              </w:rPr>
              <w:t>8</w:t>
            </w:r>
            <w:r w:rsidR="00402B2F" w:rsidRPr="00F67DDF">
              <w:rPr>
                <w:rFonts w:ascii="Times New Roman" w:eastAsia="Times New Roman" w:hAnsi="Times New Roman" w:cs="Times New Roman"/>
                <w:color w:val="000000"/>
                <w:sz w:val="20"/>
                <w:szCs w:val="20"/>
                <w:lang w:val="es-MX" w:eastAsia="es-MX"/>
              </w:rPr>
              <w:t xml:space="preserve">. Proveedores </w:t>
            </w:r>
            <w:r w:rsidR="00402B2F" w:rsidRPr="00F67DDF">
              <w:rPr>
                <w:rFonts w:ascii="Times New Roman" w:eastAsia="Times New Roman" w:hAnsi="Times New Roman" w:cs="Times New Roman"/>
                <w:color w:val="000000"/>
                <w:sz w:val="20"/>
                <w:szCs w:val="20"/>
                <w:lang w:val="es-MX" w:eastAsia="es-MX"/>
              </w:rPr>
              <w:br/>
            </w:r>
            <w:r w:rsidRPr="00F67DDF">
              <w:rPr>
                <w:rFonts w:ascii="Times New Roman" w:eastAsia="Times New Roman" w:hAnsi="Times New Roman" w:cs="Times New Roman"/>
                <w:color w:val="000000"/>
                <w:sz w:val="20"/>
                <w:szCs w:val="20"/>
                <w:lang w:val="es-MX" w:eastAsia="es-MX"/>
              </w:rPr>
              <w:t>9</w:t>
            </w:r>
            <w:r w:rsidR="00402B2F" w:rsidRPr="00F67DDF">
              <w:rPr>
                <w:rFonts w:ascii="Times New Roman" w:eastAsia="Times New Roman" w:hAnsi="Times New Roman" w:cs="Times New Roman"/>
                <w:color w:val="000000"/>
                <w:sz w:val="20"/>
                <w:szCs w:val="20"/>
                <w:lang w:val="es-MX" w:eastAsia="es-MX"/>
              </w:rPr>
              <w:t xml:space="preserve">. Visitantes en general. </w:t>
            </w:r>
            <w:r w:rsidR="00402B2F" w:rsidRPr="00F67DDF">
              <w:rPr>
                <w:rFonts w:ascii="Times New Roman" w:eastAsia="Times New Roman" w:hAnsi="Times New Roman" w:cs="Times New Roman"/>
                <w:color w:val="000000"/>
                <w:sz w:val="20"/>
                <w:szCs w:val="20"/>
                <w:lang w:val="es-MX" w:eastAsia="es-MX"/>
              </w:rPr>
              <w:br/>
              <w:t>Se incluirán circulaciones vehiculares de visitantes, personal y proveedores.</w:t>
            </w:r>
            <w:r w:rsidR="00402B2F" w:rsidRPr="00F67DDF">
              <w:rPr>
                <w:rFonts w:ascii="Times New Roman" w:eastAsia="Times New Roman" w:hAnsi="Times New Roman" w:cs="Times New Roman"/>
                <w:color w:val="000000"/>
                <w:sz w:val="20"/>
                <w:szCs w:val="20"/>
                <w:lang w:val="es-MX" w:eastAsia="es-MX"/>
              </w:rPr>
              <w:br/>
              <w:t xml:space="preserve">En ningún caso se deberán cruzar circulaciones entre usuarios internos del inmueble y aquellos ambulatorios y visitantes de acuerdo a lo descrito en el Anexo 8. </w:t>
            </w:r>
          </w:p>
        </w:tc>
      </w:tr>
      <w:tr w:rsidR="00032E37" w:rsidRPr="00F67DDF" w14:paraId="4FA996E4" w14:textId="77777777" w:rsidTr="00314F43">
        <w:trPr>
          <w:gridAfter w:val="1"/>
          <w:wAfter w:w="14" w:type="dxa"/>
        </w:trPr>
        <w:tc>
          <w:tcPr>
            <w:tcW w:w="1447" w:type="dxa"/>
            <w:tcBorders>
              <w:bottom w:val="single" w:sz="4" w:space="0" w:color="000000" w:themeColor="text1"/>
            </w:tcBorders>
          </w:tcPr>
          <w:p w14:paraId="52682697" w14:textId="380E8F55" w:rsidR="00032E37" w:rsidRPr="00F67DDF" w:rsidRDefault="00032E37" w:rsidP="00032E37">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lang w:val="es-MX" w:eastAsia="es-MX"/>
              </w:rPr>
              <w:lastRenderedPageBreak/>
              <w:t>1.3</w:t>
            </w:r>
          </w:p>
        </w:tc>
        <w:tc>
          <w:tcPr>
            <w:tcW w:w="2126" w:type="dxa"/>
            <w:tcBorders>
              <w:bottom w:val="single" w:sz="4" w:space="0" w:color="000000" w:themeColor="text1"/>
            </w:tcBorders>
          </w:tcPr>
          <w:p w14:paraId="009D5C08" w14:textId="604FEAB8" w:rsidR="00032E37" w:rsidRPr="00F67DDF" w:rsidRDefault="00032E37" w:rsidP="00032E37">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PLANTA DE CONJUTO DE ESTUDIO DE ASOLAMIENTO</w:t>
            </w:r>
          </w:p>
        </w:tc>
        <w:tc>
          <w:tcPr>
            <w:tcW w:w="1134" w:type="dxa"/>
            <w:tcBorders>
              <w:bottom w:val="single" w:sz="4" w:space="0" w:color="000000" w:themeColor="text1"/>
            </w:tcBorders>
          </w:tcPr>
          <w:p w14:paraId="2FE044F9" w14:textId="1144C20D" w:rsidR="00032E37" w:rsidRPr="00F67DDF" w:rsidRDefault="00032E37" w:rsidP="00032E37">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 1 : 100  a     </w:t>
            </w:r>
            <w:r w:rsidR="001B1FE9">
              <w:rPr>
                <w:rFonts w:ascii="Times New Roman" w:eastAsia="Times New Roman" w:hAnsi="Times New Roman" w:cs="Times New Roman"/>
                <w:color w:val="000000"/>
                <w:sz w:val="20"/>
                <w:szCs w:val="20"/>
                <w:lang w:val="es-MX" w:eastAsia="es-MX"/>
              </w:rPr>
              <w:t>1 : 400</w:t>
            </w:r>
          </w:p>
        </w:tc>
        <w:tc>
          <w:tcPr>
            <w:tcW w:w="5466" w:type="dxa"/>
            <w:tcBorders>
              <w:bottom w:val="single" w:sz="4" w:space="0" w:color="000000" w:themeColor="text1"/>
            </w:tcBorders>
          </w:tcPr>
          <w:p w14:paraId="49C2C26C" w14:textId="2F6D0995" w:rsidR="00032E37" w:rsidRPr="00F67DDF" w:rsidRDefault="00032E37" w:rsidP="00032E37">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de representar el conjunto arquitectónico con dos tipos de escenarios donde se represente el estudio de sombras en el solsticio de invierno y  primavera.</w:t>
            </w:r>
          </w:p>
        </w:tc>
      </w:tr>
      <w:tr w:rsidR="00032E37" w:rsidRPr="00F67DDF" w14:paraId="14C9E730" w14:textId="77777777" w:rsidTr="00314F43">
        <w:tc>
          <w:tcPr>
            <w:tcW w:w="10187" w:type="dxa"/>
            <w:gridSpan w:val="5"/>
            <w:tcBorders>
              <w:bottom w:val="single" w:sz="4" w:space="0" w:color="000000" w:themeColor="text1"/>
            </w:tcBorders>
            <w:shd w:val="clear" w:color="auto" w:fill="31849B" w:themeFill="accent5" w:themeFillShade="BF"/>
            <w:vAlign w:val="bottom"/>
          </w:tcPr>
          <w:p w14:paraId="3ADEEA29" w14:textId="3C518C7E" w:rsidR="00032E37" w:rsidRPr="00F67DDF" w:rsidRDefault="00032E37" w:rsidP="00032E37">
            <w:pPr>
              <w:jc w:val="both"/>
              <w:rPr>
                <w:rFonts w:ascii="Times New Roman" w:eastAsia="Times New Roman" w:hAnsi="Times New Roman" w:cs="Times New Roman"/>
                <w:color w:val="000000"/>
                <w:sz w:val="24"/>
                <w:szCs w:val="20"/>
                <w:lang w:val="es-MX" w:eastAsia="es-MX"/>
              </w:rPr>
            </w:pPr>
            <w:r w:rsidRPr="00F67DDF">
              <w:rPr>
                <w:rFonts w:ascii="Times New Roman" w:eastAsia="Times New Roman" w:hAnsi="Times New Roman" w:cs="Times New Roman"/>
                <w:b/>
                <w:bCs/>
                <w:color w:val="FFFFFF"/>
                <w:sz w:val="24"/>
                <w:szCs w:val="28"/>
                <w:lang w:val="es-MX" w:eastAsia="es-MX"/>
              </w:rPr>
              <w:t xml:space="preserve">2. PROGRAMA </w:t>
            </w:r>
            <w:r w:rsidR="00C7173E">
              <w:rPr>
                <w:rFonts w:ascii="Times New Roman" w:eastAsia="Times New Roman" w:hAnsi="Times New Roman" w:cs="Times New Roman"/>
                <w:b/>
                <w:bCs/>
                <w:color w:val="FFFFFF"/>
                <w:sz w:val="24"/>
                <w:szCs w:val="28"/>
                <w:lang w:val="es-MX" w:eastAsia="es-MX"/>
              </w:rPr>
              <w:t xml:space="preserve">MÉDICO </w:t>
            </w:r>
            <w:r w:rsidRPr="00F67DDF">
              <w:rPr>
                <w:rFonts w:ascii="Times New Roman" w:eastAsia="Times New Roman" w:hAnsi="Times New Roman" w:cs="Times New Roman"/>
                <w:b/>
                <w:bCs/>
                <w:color w:val="FFFFFF"/>
                <w:sz w:val="24"/>
                <w:szCs w:val="28"/>
                <w:lang w:val="es-MX" w:eastAsia="es-MX"/>
              </w:rPr>
              <w:t>ARQUITECTÓNICO</w:t>
            </w:r>
          </w:p>
        </w:tc>
      </w:tr>
      <w:tr w:rsidR="00032E37" w:rsidRPr="00F67DDF" w14:paraId="407993F5" w14:textId="77777777" w:rsidTr="00314F43">
        <w:trPr>
          <w:gridAfter w:val="1"/>
          <w:wAfter w:w="14" w:type="dxa"/>
        </w:trPr>
        <w:tc>
          <w:tcPr>
            <w:tcW w:w="1447" w:type="dxa"/>
            <w:shd w:val="clear" w:color="auto" w:fill="92CDDC" w:themeFill="accent5" w:themeFillTint="99"/>
            <w:vAlign w:val="center"/>
          </w:tcPr>
          <w:p w14:paraId="20B6CA12" w14:textId="222A964E" w:rsidR="00032E37" w:rsidRPr="00F67DDF" w:rsidRDefault="00C90AD1" w:rsidP="00032E37">
            <w:pPr>
              <w:jc w:val="center"/>
              <w:rPr>
                <w:rFonts w:ascii="Times New Roman" w:eastAsia="Times New Roman" w:hAnsi="Times New Roman" w:cs="Times New Roman"/>
                <w:color w:val="000000"/>
                <w:sz w:val="16"/>
                <w:szCs w:val="16"/>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1F72DFC5" w14:textId="77777777" w:rsidR="00032E37" w:rsidRPr="00F67DDF" w:rsidRDefault="00032E37" w:rsidP="00032E37">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14FF4A22" w14:textId="77777777" w:rsidR="00032E37" w:rsidRPr="00F67DDF" w:rsidRDefault="00032E37" w:rsidP="00032E37">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20CBAB5B" w14:textId="77777777" w:rsidR="00032E37" w:rsidRPr="00F67DDF" w:rsidRDefault="00032E37" w:rsidP="00032E37">
            <w:pPr>
              <w:jc w:val="cente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032E37" w:rsidRPr="00F67DDF" w14:paraId="3E6A7CDB" w14:textId="77777777" w:rsidTr="00314F43">
        <w:trPr>
          <w:gridAfter w:val="1"/>
          <w:wAfter w:w="14" w:type="dxa"/>
        </w:trPr>
        <w:tc>
          <w:tcPr>
            <w:tcW w:w="1447" w:type="dxa"/>
            <w:tcBorders>
              <w:bottom w:val="single" w:sz="4" w:space="0" w:color="000000" w:themeColor="text1"/>
            </w:tcBorders>
          </w:tcPr>
          <w:p w14:paraId="132DE5F0" w14:textId="77777777" w:rsidR="00032E37" w:rsidRPr="00F67DDF" w:rsidRDefault="00032E37" w:rsidP="00032E37">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2.1</w:t>
            </w:r>
          </w:p>
        </w:tc>
        <w:tc>
          <w:tcPr>
            <w:tcW w:w="2126" w:type="dxa"/>
            <w:tcBorders>
              <w:bottom w:val="single" w:sz="4" w:space="0" w:color="000000" w:themeColor="text1"/>
            </w:tcBorders>
          </w:tcPr>
          <w:p w14:paraId="62DAEA0C" w14:textId="77777777" w:rsidR="00032E37" w:rsidRPr="00F67DDF" w:rsidRDefault="00032E37" w:rsidP="00032E37">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PROGRAMA MÉDICO ARQUITECTÓNICO</w:t>
            </w:r>
          </w:p>
        </w:tc>
        <w:tc>
          <w:tcPr>
            <w:tcW w:w="1134" w:type="dxa"/>
            <w:tcBorders>
              <w:bottom w:val="single" w:sz="4" w:space="0" w:color="000000" w:themeColor="text1"/>
            </w:tcBorders>
          </w:tcPr>
          <w:p w14:paraId="0351C19A" w14:textId="77777777" w:rsidR="00032E37" w:rsidRPr="00F67DDF" w:rsidRDefault="00032E37" w:rsidP="00032E37">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N/A</w:t>
            </w:r>
          </w:p>
        </w:tc>
        <w:tc>
          <w:tcPr>
            <w:tcW w:w="5466" w:type="dxa"/>
            <w:tcBorders>
              <w:bottom w:val="single" w:sz="4" w:space="0" w:color="000000" w:themeColor="text1"/>
            </w:tcBorders>
          </w:tcPr>
          <w:p w14:paraId="727CF25B" w14:textId="6CE221E6" w:rsidR="00032E37" w:rsidRPr="00F67DDF" w:rsidRDefault="00032E37" w:rsidP="00467076">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Deberá presentar el Programa Médico Arquitectónico del hospital </w:t>
            </w:r>
            <w:r w:rsidR="004A5A86" w:rsidRPr="00F67DDF">
              <w:rPr>
                <w:rFonts w:ascii="Times New Roman" w:eastAsia="Times New Roman" w:hAnsi="Times New Roman" w:cs="Times New Roman"/>
                <w:color w:val="000000"/>
                <w:sz w:val="20"/>
                <w:szCs w:val="20"/>
                <w:lang w:val="es-MX" w:eastAsia="es-MX"/>
              </w:rPr>
              <w:t xml:space="preserve">en formato tamaño carta, </w:t>
            </w:r>
            <w:r w:rsidRPr="00F67DDF">
              <w:rPr>
                <w:rFonts w:ascii="Times New Roman" w:eastAsia="Times New Roman" w:hAnsi="Times New Roman" w:cs="Times New Roman"/>
                <w:color w:val="000000"/>
                <w:sz w:val="20"/>
                <w:szCs w:val="20"/>
                <w:lang w:val="es-MX" w:eastAsia="es-MX"/>
              </w:rPr>
              <w:t xml:space="preserve">indicando superficie en metros cuadrados por local, por Unidad Funcional (de acuerdo al Plan Funcional indicado en el Anexo 8), y por nivel; incluyendo área en metros cuadrados de Jardinería, área en metros cuadrados de Estacionamiento, </w:t>
            </w:r>
            <w:r w:rsidR="003C517F" w:rsidRPr="00F67DDF">
              <w:rPr>
                <w:rFonts w:ascii="Times New Roman" w:eastAsia="Times New Roman" w:hAnsi="Times New Roman" w:cs="Times New Roman"/>
                <w:color w:val="000000"/>
                <w:sz w:val="20"/>
                <w:szCs w:val="20"/>
                <w:lang w:val="es-MX" w:eastAsia="es-MX"/>
              </w:rPr>
              <w:t xml:space="preserve">áreas totales de losa, </w:t>
            </w:r>
            <w:r w:rsidRPr="00F67DDF">
              <w:rPr>
                <w:rFonts w:ascii="Times New Roman" w:eastAsia="Times New Roman" w:hAnsi="Times New Roman" w:cs="Times New Roman"/>
                <w:color w:val="000000"/>
                <w:sz w:val="20"/>
                <w:szCs w:val="20"/>
                <w:lang w:val="es-MX" w:eastAsia="es-MX"/>
              </w:rPr>
              <w:t>área libre (sin considerar área de estacionamiento), área en metros cuadrados del terreno, área en metros cuadrados construidos</w:t>
            </w:r>
            <w:r w:rsidRPr="00F67DDF">
              <w:rPr>
                <w:rFonts w:ascii="Times New Roman" w:eastAsia="Times New Roman" w:hAnsi="Times New Roman" w:cs="Times New Roman"/>
                <w:color w:val="000000"/>
                <w:sz w:val="16"/>
                <w:szCs w:val="16"/>
                <w:lang w:val="es-MX" w:eastAsia="es-MX"/>
              </w:rPr>
              <w:t> </w:t>
            </w:r>
            <w:r w:rsidRPr="00F67DDF">
              <w:rPr>
                <w:rFonts w:ascii="Times New Roman" w:eastAsia="Times New Roman" w:hAnsi="Times New Roman" w:cs="Times New Roman"/>
                <w:color w:val="000000"/>
                <w:sz w:val="20"/>
                <w:szCs w:val="20"/>
                <w:lang w:val="es-MX" w:eastAsia="es-MX"/>
              </w:rPr>
              <w:t xml:space="preserve"> por nivel, á</w:t>
            </w:r>
            <w:r w:rsidR="00467076">
              <w:rPr>
                <w:rFonts w:ascii="Times New Roman" w:eastAsia="Times New Roman" w:hAnsi="Times New Roman" w:cs="Times New Roman"/>
                <w:color w:val="000000"/>
                <w:sz w:val="20"/>
                <w:szCs w:val="20"/>
                <w:lang w:val="es-MX" w:eastAsia="es-MX"/>
              </w:rPr>
              <w:t>rea en metros cuadrados de la superficie de reserva</w:t>
            </w:r>
            <w:r w:rsidRPr="00F67DDF">
              <w:rPr>
                <w:rFonts w:ascii="Times New Roman" w:eastAsia="Times New Roman" w:hAnsi="Times New Roman" w:cs="Times New Roman"/>
                <w:color w:val="000000"/>
                <w:sz w:val="20"/>
                <w:szCs w:val="20"/>
                <w:lang w:val="es-MX" w:eastAsia="es-MX"/>
              </w:rPr>
              <w:t xml:space="preserve"> destinada a futuro crecimiento (por nivel</w:t>
            </w:r>
            <w:r w:rsidR="00467076">
              <w:rPr>
                <w:rFonts w:ascii="Times New Roman" w:eastAsia="Times New Roman" w:hAnsi="Times New Roman" w:cs="Times New Roman"/>
                <w:color w:val="000000"/>
                <w:sz w:val="20"/>
                <w:szCs w:val="20"/>
                <w:lang w:val="es-MX" w:eastAsia="es-MX"/>
              </w:rPr>
              <w:t xml:space="preserve"> según aplique</w:t>
            </w:r>
            <w:r w:rsidRPr="00F67DDF">
              <w:rPr>
                <w:rFonts w:ascii="Times New Roman" w:eastAsia="Times New Roman" w:hAnsi="Times New Roman" w:cs="Times New Roman"/>
                <w:color w:val="000000"/>
                <w:sz w:val="20"/>
                <w:szCs w:val="20"/>
                <w:lang w:val="es-MX" w:eastAsia="es-MX"/>
              </w:rPr>
              <w:t xml:space="preserve">), y el área total en metros cuadrados del proyecto. </w:t>
            </w:r>
          </w:p>
        </w:tc>
      </w:tr>
      <w:tr w:rsidR="00F04E73" w:rsidRPr="00F67DDF" w14:paraId="22D20953" w14:textId="77777777" w:rsidTr="00BB33BB">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4B3A9E27" w14:textId="203305FD" w:rsidR="00F04E73" w:rsidRPr="00F67DDF" w:rsidRDefault="00F04E73" w:rsidP="00F04E73">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3</w:t>
            </w:r>
            <w:r w:rsidRPr="00F67DDF">
              <w:rPr>
                <w:rFonts w:ascii="Times New Roman" w:eastAsia="Times New Roman" w:hAnsi="Times New Roman" w:cs="Times New Roman"/>
                <w:b/>
                <w:bCs/>
                <w:color w:val="FFFFFF"/>
                <w:sz w:val="24"/>
                <w:szCs w:val="28"/>
                <w:lang w:val="es-MX" w:eastAsia="es-MX"/>
              </w:rPr>
              <w:t>. MEMORIA DESCRIPTIVA</w:t>
            </w:r>
          </w:p>
        </w:tc>
      </w:tr>
      <w:tr w:rsidR="00F04E73" w:rsidRPr="00F67DDF" w14:paraId="63DB9EF3" w14:textId="77777777" w:rsidTr="00BB33BB">
        <w:trPr>
          <w:gridAfter w:val="1"/>
          <w:wAfter w:w="14" w:type="dxa"/>
        </w:trPr>
        <w:tc>
          <w:tcPr>
            <w:tcW w:w="1447" w:type="dxa"/>
            <w:shd w:val="clear" w:color="auto" w:fill="92CDDC" w:themeFill="accent5" w:themeFillTint="99"/>
            <w:vAlign w:val="center"/>
          </w:tcPr>
          <w:p w14:paraId="36D4D716" w14:textId="56D4F2F8" w:rsidR="00F04E73" w:rsidRPr="00F67DDF" w:rsidRDefault="00C90AD1" w:rsidP="00F04E7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1E4C4960" w14:textId="5CF1D693"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6FA7AE4E" w14:textId="44C1AA55"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0ED6DCA7" w14:textId="54B04C0E"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F04E73" w:rsidRPr="00F67DDF" w14:paraId="60037F41" w14:textId="77777777" w:rsidTr="00314F43">
        <w:trPr>
          <w:gridAfter w:val="1"/>
          <w:wAfter w:w="14" w:type="dxa"/>
        </w:trPr>
        <w:tc>
          <w:tcPr>
            <w:tcW w:w="1447" w:type="dxa"/>
            <w:tcBorders>
              <w:bottom w:val="single" w:sz="4" w:space="0" w:color="000000" w:themeColor="text1"/>
            </w:tcBorders>
          </w:tcPr>
          <w:p w14:paraId="37CB4422" w14:textId="2D19A2D0" w:rsidR="00F04E73" w:rsidRPr="00F67DDF" w:rsidRDefault="00F04E73" w:rsidP="00F04E7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3</w:t>
            </w:r>
            <w:r w:rsidRPr="00F67DDF">
              <w:rPr>
                <w:rFonts w:ascii="Times New Roman" w:eastAsia="Times New Roman" w:hAnsi="Times New Roman" w:cs="Times New Roman"/>
                <w:color w:val="000000"/>
                <w:sz w:val="20"/>
                <w:szCs w:val="20"/>
                <w:lang w:val="es-MX" w:eastAsia="es-MX"/>
              </w:rPr>
              <w:t>.1</w:t>
            </w:r>
          </w:p>
        </w:tc>
        <w:tc>
          <w:tcPr>
            <w:tcW w:w="2126" w:type="dxa"/>
            <w:tcBorders>
              <w:bottom w:val="single" w:sz="4" w:space="0" w:color="000000" w:themeColor="text1"/>
            </w:tcBorders>
          </w:tcPr>
          <w:p w14:paraId="0C01933D" w14:textId="029625D3"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MEMORIA DESCRIPTIVA DEL PROYECTO</w:t>
            </w:r>
          </w:p>
        </w:tc>
        <w:tc>
          <w:tcPr>
            <w:tcW w:w="1134" w:type="dxa"/>
            <w:tcBorders>
              <w:bottom w:val="single" w:sz="4" w:space="0" w:color="000000" w:themeColor="text1"/>
            </w:tcBorders>
          </w:tcPr>
          <w:p w14:paraId="337A3831" w14:textId="5535C4ED"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N/A</w:t>
            </w:r>
          </w:p>
        </w:tc>
        <w:tc>
          <w:tcPr>
            <w:tcW w:w="5466" w:type="dxa"/>
            <w:tcBorders>
              <w:bottom w:val="single" w:sz="4" w:space="0" w:color="000000" w:themeColor="text1"/>
            </w:tcBorders>
          </w:tcPr>
          <w:p w14:paraId="72CA9002" w14:textId="0AD09790"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presentarse documento de la memoria correspondiente al Anteproyecto Arquitectónico, en donde se describirán las características esenciales del proyecto, incluyendo antecedentes, concepto arquitectónico, descripción del proyecto (incluyendo criterio de instalaciones), áreas por Unidad Funcional, superficie de desplante del/los edificios, superficie de estacionamiento, superficie de área libre, superficie de área cubierta (andadores), descripción de criterio de acabados interiores y exteriores, descripción de criterio de instalaciones especiales, descripción de criterio de sustentabilidad, entre otros datos generales del Proyecto que ayuden a su completa comprensión de acuerdo al Proyecto. Dentro del criterio de acabados, se deberá incluir un listado de materiales en los cuales considerará aquellos más adecuados a su propuesta conceptual y de características de tipo sustentables. Deberá hacer especial énfasis en la descripción respecto a las restricciones y afectaciones al predio y la manera en que fueron solventadas de acuerdo a la normatividad aplicable para el desarrollo del hospital. Deberán incluirse fotografías y todos aquellos documentos que puedan complementar y sustentar el Proyecto.</w:t>
            </w:r>
          </w:p>
        </w:tc>
      </w:tr>
      <w:tr w:rsidR="00F04E73" w:rsidRPr="00F67DDF" w14:paraId="62FDAF97" w14:textId="77777777" w:rsidTr="00314F43">
        <w:tc>
          <w:tcPr>
            <w:tcW w:w="10187" w:type="dxa"/>
            <w:gridSpan w:val="5"/>
            <w:tcBorders>
              <w:bottom w:val="single" w:sz="4" w:space="0" w:color="000000" w:themeColor="text1"/>
            </w:tcBorders>
            <w:shd w:val="clear" w:color="auto" w:fill="31849B" w:themeFill="accent5" w:themeFillShade="BF"/>
            <w:vAlign w:val="bottom"/>
          </w:tcPr>
          <w:p w14:paraId="1644A86A" w14:textId="3276336D" w:rsidR="00F04E73" w:rsidRPr="00F67DDF" w:rsidRDefault="00F04E73" w:rsidP="00F04E73">
            <w:pPr>
              <w:jc w:val="both"/>
              <w:rPr>
                <w:rFonts w:ascii="Times New Roman" w:eastAsia="Times New Roman" w:hAnsi="Times New Roman" w:cs="Times New Roman"/>
                <w:color w:val="000000"/>
                <w:sz w:val="24"/>
                <w:szCs w:val="20"/>
                <w:lang w:val="es-MX" w:eastAsia="es-MX"/>
              </w:rPr>
            </w:pPr>
            <w:r>
              <w:rPr>
                <w:rFonts w:ascii="Times New Roman" w:eastAsia="Times New Roman" w:hAnsi="Times New Roman" w:cs="Times New Roman"/>
                <w:b/>
                <w:bCs/>
                <w:color w:val="FFFFFF"/>
                <w:sz w:val="24"/>
                <w:szCs w:val="28"/>
                <w:lang w:val="es-MX" w:eastAsia="es-MX"/>
              </w:rPr>
              <w:t>4</w:t>
            </w:r>
            <w:r w:rsidRPr="00F67DDF">
              <w:rPr>
                <w:rFonts w:ascii="Times New Roman" w:eastAsia="Times New Roman" w:hAnsi="Times New Roman" w:cs="Times New Roman"/>
                <w:b/>
                <w:bCs/>
                <w:color w:val="FFFFFF"/>
                <w:sz w:val="24"/>
                <w:szCs w:val="28"/>
                <w:lang w:val="es-MX" w:eastAsia="es-MX"/>
              </w:rPr>
              <w:t>. PLANTAS ARQUITECTÓNICAS</w:t>
            </w:r>
          </w:p>
        </w:tc>
      </w:tr>
      <w:tr w:rsidR="00F04E73" w:rsidRPr="00F67DDF" w14:paraId="1553B278" w14:textId="77777777" w:rsidTr="00314F43">
        <w:trPr>
          <w:gridAfter w:val="1"/>
          <w:wAfter w:w="14" w:type="dxa"/>
        </w:trPr>
        <w:tc>
          <w:tcPr>
            <w:tcW w:w="1447" w:type="dxa"/>
            <w:shd w:val="clear" w:color="auto" w:fill="92CDDC" w:themeFill="accent5" w:themeFillTint="99"/>
            <w:vAlign w:val="center"/>
          </w:tcPr>
          <w:p w14:paraId="39461FD4" w14:textId="4279FC9E" w:rsidR="00F04E73" w:rsidRPr="00F67DDF" w:rsidRDefault="00C90AD1" w:rsidP="00F04E73">
            <w:pPr>
              <w:jc w:val="center"/>
              <w:rPr>
                <w:rFonts w:ascii="Times New Roman" w:eastAsia="Times New Roman" w:hAnsi="Times New Roman" w:cs="Times New Roman"/>
                <w:color w:val="000000"/>
                <w:sz w:val="16"/>
                <w:szCs w:val="20"/>
                <w:lang w:val="es-MX" w:eastAsia="es-MX"/>
              </w:rPr>
            </w:pPr>
            <w:r>
              <w:rPr>
                <w:rFonts w:ascii="Times New Roman" w:eastAsia="Times New Roman" w:hAnsi="Times New Roman" w:cs="Times New Roman"/>
                <w:b/>
                <w:bCs/>
                <w:color w:val="000000"/>
                <w:sz w:val="16"/>
                <w:szCs w:val="20"/>
                <w:lang w:val="es-MX" w:eastAsia="es-MX"/>
              </w:rPr>
              <w:t>CLAVE</w:t>
            </w:r>
          </w:p>
        </w:tc>
        <w:tc>
          <w:tcPr>
            <w:tcW w:w="2126" w:type="dxa"/>
            <w:shd w:val="clear" w:color="auto" w:fill="92CDDC" w:themeFill="accent5" w:themeFillTint="99"/>
            <w:vAlign w:val="center"/>
          </w:tcPr>
          <w:p w14:paraId="523FD80A" w14:textId="77777777" w:rsidR="00F04E73" w:rsidRPr="00F67DDF" w:rsidRDefault="00F04E73" w:rsidP="00F04E73">
            <w:pPr>
              <w:rPr>
                <w:rFonts w:ascii="Times New Roman" w:eastAsia="Times New Roman" w:hAnsi="Times New Roman" w:cs="Times New Roman"/>
                <w:color w:val="000000"/>
                <w:sz w:val="16"/>
                <w:szCs w:val="20"/>
                <w:lang w:val="es-MX" w:eastAsia="es-MX"/>
              </w:rPr>
            </w:pPr>
            <w:r w:rsidRPr="00F67DDF">
              <w:rPr>
                <w:rFonts w:ascii="Times New Roman" w:eastAsia="Times New Roman" w:hAnsi="Times New Roman" w:cs="Times New Roman"/>
                <w:b/>
                <w:bCs/>
                <w:color w:val="000000"/>
                <w:sz w:val="16"/>
                <w:szCs w:val="20"/>
                <w:lang w:val="es-MX" w:eastAsia="es-MX"/>
              </w:rPr>
              <w:t>DOCUMENTO</w:t>
            </w:r>
          </w:p>
        </w:tc>
        <w:tc>
          <w:tcPr>
            <w:tcW w:w="1134" w:type="dxa"/>
            <w:shd w:val="clear" w:color="auto" w:fill="92CDDC" w:themeFill="accent5" w:themeFillTint="99"/>
            <w:vAlign w:val="center"/>
          </w:tcPr>
          <w:p w14:paraId="764FD12B" w14:textId="77777777" w:rsidR="00F04E73" w:rsidRPr="00F67DDF" w:rsidRDefault="00F04E73" w:rsidP="00F04E73">
            <w:pPr>
              <w:rPr>
                <w:rFonts w:ascii="Times New Roman" w:eastAsia="Times New Roman" w:hAnsi="Times New Roman" w:cs="Times New Roman"/>
                <w:color w:val="000000"/>
                <w:sz w:val="16"/>
                <w:szCs w:val="20"/>
                <w:lang w:val="es-MX" w:eastAsia="es-MX"/>
              </w:rPr>
            </w:pPr>
            <w:r w:rsidRPr="00F67DDF">
              <w:rPr>
                <w:rFonts w:ascii="Times New Roman" w:eastAsia="Times New Roman" w:hAnsi="Times New Roman" w:cs="Times New Roman"/>
                <w:b/>
                <w:bCs/>
                <w:color w:val="000000"/>
                <w:sz w:val="16"/>
                <w:szCs w:val="20"/>
                <w:lang w:val="es-MX" w:eastAsia="es-MX"/>
              </w:rPr>
              <w:t>ESCALA</w:t>
            </w:r>
          </w:p>
        </w:tc>
        <w:tc>
          <w:tcPr>
            <w:tcW w:w="5466" w:type="dxa"/>
            <w:shd w:val="clear" w:color="auto" w:fill="92CDDC" w:themeFill="accent5" w:themeFillTint="99"/>
            <w:vAlign w:val="center"/>
          </w:tcPr>
          <w:p w14:paraId="6F186125" w14:textId="77777777" w:rsidR="00F04E73" w:rsidRPr="00F67DDF" w:rsidRDefault="00F04E73" w:rsidP="00F04E73">
            <w:pPr>
              <w:jc w:val="center"/>
              <w:rPr>
                <w:rFonts w:ascii="Times New Roman" w:eastAsia="Times New Roman" w:hAnsi="Times New Roman" w:cs="Times New Roman"/>
                <w:b/>
                <w:bCs/>
                <w:color w:val="000000"/>
                <w:sz w:val="16"/>
                <w:szCs w:val="20"/>
                <w:lang w:val="es-MX" w:eastAsia="es-MX"/>
              </w:rPr>
            </w:pPr>
            <w:r w:rsidRPr="00F67DDF">
              <w:rPr>
                <w:rFonts w:ascii="Times New Roman" w:eastAsia="Times New Roman" w:hAnsi="Times New Roman" w:cs="Times New Roman"/>
                <w:b/>
                <w:bCs/>
                <w:color w:val="000000"/>
                <w:sz w:val="16"/>
                <w:szCs w:val="20"/>
                <w:lang w:val="es-MX" w:eastAsia="es-MX"/>
              </w:rPr>
              <w:t>OBSERVACIONES</w:t>
            </w:r>
          </w:p>
        </w:tc>
      </w:tr>
      <w:tr w:rsidR="00F04E73" w:rsidRPr="00F67DDF" w14:paraId="38CF5CD2" w14:textId="77777777" w:rsidTr="00314F43">
        <w:trPr>
          <w:gridAfter w:val="1"/>
          <w:wAfter w:w="14" w:type="dxa"/>
        </w:trPr>
        <w:tc>
          <w:tcPr>
            <w:tcW w:w="1447" w:type="dxa"/>
          </w:tcPr>
          <w:p w14:paraId="46F259F8" w14:textId="35276666" w:rsidR="00F04E73" w:rsidRPr="00F67DDF" w:rsidRDefault="00F04E73" w:rsidP="00F04E7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w:t>
            </w:r>
            <w:r w:rsidRPr="00F67DDF">
              <w:rPr>
                <w:rFonts w:ascii="Times New Roman" w:eastAsia="Times New Roman" w:hAnsi="Times New Roman" w:cs="Times New Roman"/>
                <w:color w:val="000000"/>
                <w:sz w:val="20"/>
                <w:szCs w:val="20"/>
                <w:lang w:val="es-MX" w:eastAsia="es-MX"/>
              </w:rPr>
              <w:t>.1</w:t>
            </w:r>
          </w:p>
        </w:tc>
        <w:tc>
          <w:tcPr>
            <w:tcW w:w="2126" w:type="dxa"/>
          </w:tcPr>
          <w:p w14:paraId="5A7257A8" w14:textId="77777777"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PLANTA DE CONJUNTO </w:t>
            </w:r>
            <w:r w:rsidRPr="00F67DDF">
              <w:rPr>
                <w:rFonts w:ascii="Times New Roman" w:eastAsia="Times New Roman" w:hAnsi="Times New Roman" w:cs="Times New Roman"/>
                <w:color w:val="000000"/>
                <w:sz w:val="20"/>
                <w:szCs w:val="20"/>
                <w:lang w:val="es-MX" w:eastAsia="es-MX"/>
              </w:rPr>
              <w:br/>
              <w:t>DE CONTACTO</w:t>
            </w:r>
            <w:r w:rsidRPr="00F67DDF">
              <w:rPr>
                <w:rFonts w:ascii="Times New Roman" w:eastAsia="Times New Roman" w:hAnsi="Times New Roman" w:cs="Times New Roman"/>
                <w:color w:val="000000"/>
                <w:sz w:val="20"/>
                <w:szCs w:val="20"/>
                <w:lang w:val="es-MX" w:eastAsia="es-MX"/>
              </w:rPr>
              <w:br/>
              <w:t>(PB)</w:t>
            </w:r>
          </w:p>
        </w:tc>
        <w:tc>
          <w:tcPr>
            <w:tcW w:w="1134" w:type="dxa"/>
          </w:tcPr>
          <w:p w14:paraId="6F99BCB1" w14:textId="6F5A5AEE"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200  a             1 : 250</w:t>
            </w:r>
          </w:p>
        </w:tc>
        <w:tc>
          <w:tcPr>
            <w:tcW w:w="5466" w:type="dxa"/>
          </w:tcPr>
          <w:p w14:paraId="77E8CB62" w14:textId="2B39E1BF"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contener la representación completa del Conjunto Arquitectónico de Planta Baja</w:t>
            </w:r>
            <w:r w:rsidRPr="00F67DDF">
              <w:rPr>
                <w:rFonts w:ascii="Times New Roman" w:eastAsia="Times New Roman" w:hAnsi="Times New Roman" w:cs="Times New Roman"/>
                <w:color w:val="000000"/>
                <w:sz w:val="20"/>
                <w:szCs w:val="20"/>
                <w:lang w:val="es-MX" w:eastAsia="es-MX"/>
              </w:rPr>
              <w:br/>
              <w:t>Deberá incluir cotas, ejes, niveles de piso terminado, asoleamientos, porcentaje de pendiente de rampas (tanto vehiculares como para usuarios discapacitados), ancho de circulaciones en edificios, estacionamientos con radios de giro y sentidos de las circulaciones, circulaciones exteriores, plazas de acceso (tanto al público como para el personal), textos, jardinerías, equipamiento y mobiliario urbano en exteriores, referencias de cortes, fachadas y a otros planos complementarios. La distribución del mobiliario y Equipo en cada uno de los espacios deberá ser definitiva a fin de poder observar su funcionalidad.</w:t>
            </w:r>
          </w:p>
        </w:tc>
      </w:tr>
      <w:tr w:rsidR="00F04E73" w:rsidRPr="00F67DDF" w14:paraId="0F8AEF8B" w14:textId="77777777" w:rsidTr="00314F43">
        <w:trPr>
          <w:gridAfter w:val="1"/>
          <w:wAfter w:w="14" w:type="dxa"/>
        </w:trPr>
        <w:tc>
          <w:tcPr>
            <w:tcW w:w="1447" w:type="dxa"/>
          </w:tcPr>
          <w:p w14:paraId="0628C5A0" w14:textId="0F098359" w:rsidR="00F04E73" w:rsidRPr="00F67DDF" w:rsidRDefault="00F04E73" w:rsidP="00F04E7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w:t>
            </w:r>
            <w:r w:rsidRPr="00F67DDF">
              <w:rPr>
                <w:rFonts w:ascii="Times New Roman" w:eastAsia="Times New Roman" w:hAnsi="Times New Roman" w:cs="Times New Roman"/>
                <w:color w:val="000000"/>
                <w:sz w:val="20"/>
                <w:szCs w:val="20"/>
                <w:lang w:val="es-MX" w:eastAsia="es-MX"/>
              </w:rPr>
              <w:t>.2</w:t>
            </w:r>
          </w:p>
        </w:tc>
        <w:tc>
          <w:tcPr>
            <w:tcW w:w="2126" w:type="dxa"/>
          </w:tcPr>
          <w:p w14:paraId="65323CBA" w14:textId="77777777"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PLANTA DE CONJUNTO  DE AZOTEAS</w:t>
            </w:r>
            <w:r w:rsidRPr="00F67DDF">
              <w:rPr>
                <w:rFonts w:ascii="Times New Roman" w:eastAsia="Times New Roman" w:hAnsi="Times New Roman" w:cs="Times New Roman"/>
                <w:color w:val="000000"/>
                <w:sz w:val="20"/>
                <w:szCs w:val="20"/>
                <w:lang w:val="es-MX" w:eastAsia="es-MX"/>
              </w:rPr>
              <w:br/>
              <w:t>(QUINTA FACHADA)</w:t>
            </w:r>
          </w:p>
        </w:tc>
        <w:tc>
          <w:tcPr>
            <w:tcW w:w="1134" w:type="dxa"/>
          </w:tcPr>
          <w:p w14:paraId="53508ED9" w14:textId="7A819962"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200  a             1 : 250</w:t>
            </w:r>
          </w:p>
        </w:tc>
        <w:tc>
          <w:tcPr>
            <w:tcW w:w="5466" w:type="dxa"/>
          </w:tcPr>
          <w:p w14:paraId="54850E85" w14:textId="5550CB14"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Deberá incluir la representación completa de las azoteas del conjunto, incluyendo la representación del equipamiento, sombras, pretiles, áreas tributarias, pendientes y vacíos, teniendo el tratamiento gráfico como quinta fachada. </w:t>
            </w:r>
          </w:p>
        </w:tc>
      </w:tr>
      <w:tr w:rsidR="00F04E73" w:rsidRPr="00F67DDF" w14:paraId="7FEDA254" w14:textId="77777777" w:rsidTr="00314F43">
        <w:trPr>
          <w:gridAfter w:val="1"/>
          <w:wAfter w:w="14" w:type="dxa"/>
        </w:trPr>
        <w:tc>
          <w:tcPr>
            <w:tcW w:w="1447" w:type="dxa"/>
          </w:tcPr>
          <w:p w14:paraId="60145833" w14:textId="62B5B067" w:rsidR="00F04E73" w:rsidRPr="00F67DDF" w:rsidRDefault="00F04E73" w:rsidP="00F04E7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w:t>
            </w:r>
            <w:r w:rsidRPr="00F67DDF">
              <w:rPr>
                <w:rFonts w:ascii="Times New Roman" w:eastAsia="Times New Roman" w:hAnsi="Times New Roman" w:cs="Times New Roman"/>
                <w:color w:val="000000"/>
                <w:sz w:val="20"/>
                <w:szCs w:val="20"/>
                <w:lang w:val="es-MX" w:eastAsia="es-MX"/>
              </w:rPr>
              <w:t>.3</w:t>
            </w:r>
          </w:p>
        </w:tc>
        <w:tc>
          <w:tcPr>
            <w:tcW w:w="2126" w:type="dxa"/>
          </w:tcPr>
          <w:p w14:paraId="078878EB" w14:textId="01CAC680"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PLANTAS</w:t>
            </w:r>
            <w:r w:rsidRPr="00F67DDF">
              <w:rPr>
                <w:rFonts w:ascii="Times New Roman" w:eastAsia="Times New Roman" w:hAnsi="Times New Roman" w:cs="Times New Roman"/>
                <w:color w:val="000000"/>
                <w:sz w:val="20"/>
                <w:szCs w:val="20"/>
                <w:lang w:val="es-MX" w:eastAsia="es-MX"/>
              </w:rPr>
              <w:br/>
              <w:t xml:space="preserve">ARQUITECTONICAS </w:t>
            </w:r>
            <w:r w:rsidRPr="00F67DDF">
              <w:rPr>
                <w:rFonts w:ascii="Times New Roman" w:eastAsia="Times New Roman" w:hAnsi="Times New Roman" w:cs="Times New Roman"/>
                <w:color w:val="000000"/>
                <w:sz w:val="20"/>
                <w:szCs w:val="20"/>
                <w:lang w:val="es-MX" w:eastAsia="es-MX"/>
              </w:rPr>
              <w:lastRenderedPageBreak/>
              <w:t>GENERALES</w:t>
            </w:r>
            <w:r w:rsidRPr="00F67DDF">
              <w:rPr>
                <w:rFonts w:ascii="Times New Roman" w:eastAsia="Times New Roman" w:hAnsi="Times New Roman" w:cs="Times New Roman"/>
                <w:color w:val="000000"/>
                <w:sz w:val="20"/>
                <w:szCs w:val="20"/>
                <w:lang w:val="es-MX" w:eastAsia="es-MX"/>
              </w:rPr>
              <w:br/>
              <w:t>(Por cada nivel)</w:t>
            </w:r>
          </w:p>
        </w:tc>
        <w:tc>
          <w:tcPr>
            <w:tcW w:w="1134" w:type="dxa"/>
          </w:tcPr>
          <w:p w14:paraId="1993816D" w14:textId="04C4FC4C"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lastRenderedPageBreak/>
              <w:t>1 :  200  a             1 : 250</w:t>
            </w:r>
          </w:p>
        </w:tc>
        <w:tc>
          <w:tcPr>
            <w:tcW w:w="5466" w:type="dxa"/>
          </w:tcPr>
          <w:p w14:paraId="53865418" w14:textId="1E3543AE"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En estos planos se representará la distribución interior de cada uno de los niveles de que consta el proyecto arquitectónico, basada en </w:t>
            </w:r>
            <w:r w:rsidRPr="00F67DDF">
              <w:rPr>
                <w:rFonts w:ascii="Times New Roman" w:eastAsia="Times New Roman" w:hAnsi="Times New Roman" w:cs="Times New Roman"/>
                <w:color w:val="000000"/>
                <w:sz w:val="20"/>
                <w:szCs w:val="20"/>
                <w:lang w:val="es-MX" w:eastAsia="es-MX"/>
              </w:rPr>
              <w:lastRenderedPageBreak/>
              <w:t>el Ante</w:t>
            </w:r>
            <w:r w:rsidR="006361FA">
              <w:rPr>
                <w:rFonts w:ascii="Times New Roman" w:eastAsia="Times New Roman" w:hAnsi="Times New Roman" w:cs="Times New Roman"/>
                <w:color w:val="000000"/>
                <w:sz w:val="20"/>
                <w:szCs w:val="20"/>
                <w:lang w:val="es-MX" w:eastAsia="es-MX"/>
              </w:rPr>
              <w:t>proyecto arquitectónico</w:t>
            </w:r>
            <w:r w:rsidRPr="00F67DDF">
              <w:rPr>
                <w:rFonts w:ascii="Times New Roman" w:eastAsia="Times New Roman" w:hAnsi="Times New Roman" w:cs="Times New Roman"/>
                <w:color w:val="000000"/>
                <w:sz w:val="20"/>
                <w:szCs w:val="20"/>
                <w:lang w:val="es-MX" w:eastAsia="es-MX"/>
              </w:rPr>
              <w:t xml:space="preserve"> y en el programa médico arquitectónico correspondiente.</w:t>
            </w:r>
          </w:p>
          <w:p w14:paraId="0D7EB1C4" w14:textId="36F32055"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indicarse</w:t>
            </w:r>
            <w:r w:rsidR="00321089">
              <w:rPr>
                <w:rFonts w:ascii="Times New Roman" w:eastAsia="Times New Roman" w:hAnsi="Times New Roman" w:cs="Times New Roman"/>
                <w:color w:val="000000"/>
                <w:sz w:val="20"/>
                <w:szCs w:val="20"/>
                <w:lang w:val="es-MX" w:eastAsia="es-MX"/>
              </w:rPr>
              <w:t xml:space="preserve"> la distribución del mobiliario</w:t>
            </w:r>
            <w:r w:rsidRPr="00F67DDF">
              <w:rPr>
                <w:rFonts w:ascii="Times New Roman" w:eastAsia="Times New Roman" w:hAnsi="Times New Roman" w:cs="Times New Roman"/>
                <w:color w:val="000000"/>
                <w:sz w:val="20"/>
                <w:szCs w:val="20"/>
                <w:lang w:val="es-MX" w:eastAsia="es-MX"/>
              </w:rPr>
              <w:t xml:space="preserve"> y Equipo propuesto por el Desarrollador en cada local y en cada nivel, y servirán de base para el diseño de las salidas eléctricas, telefónicas, de intercomunicación, de computadoras, luminarias, gases medicinales, y rutas de evacuación contra siniestros. La distribución del mobiliario se dibujará en sus dimensiones precisas y en su posición definitiva como propuesta del Desarrollador. </w:t>
            </w:r>
          </w:p>
          <w:p w14:paraId="15A6D64E" w14:textId="77777777"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dibujarán los elementos estructurales en sus dimensiones precisas, los cuales deberán coincidir con lo indicado en los planos estructurales, así como todos los elementos arquitectónicos especiales que prevea el proyecto tales como celosías, puertas plegadizas, parteluces, etc.</w:t>
            </w:r>
          </w:p>
          <w:p w14:paraId="4AD8F2F6" w14:textId="135B201E"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dibujar las puertas en posición abierta y con el giro completo y real de su abatimiento. Los ejes deberán de corresponder con los planos estructurales base.</w:t>
            </w:r>
          </w:p>
        </w:tc>
      </w:tr>
      <w:tr w:rsidR="00F04E73" w:rsidRPr="00F67DDF" w14:paraId="72FF2681" w14:textId="77777777" w:rsidTr="00314F43">
        <w:tc>
          <w:tcPr>
            <w:tcW w:w="10187" w:type="dxa"/>
            <w:gridSpan w:val="5"/>
            <w:tcBorders>
              <w:bottom w:val="single" w:sz="4" w:space="0" w:color="000000" w:themeColor="text1"/>
            </w:tcBorders>
            <w:shd w:val="clear" w:color="auto" w:fill="31849B" w:themeFill="accent5" w:themeFillShade="BF"/>
            <w:vAlign w:val="bottom"/>
          </w:tcPr>
          <w:p w14:paraId="7663F01B" w14:textId="056DD3B2" w:rsidR="00F04E73" w:rsidRPr="00F67DDF" w:rsidRDefault="00273A90" w:rsidP="00F04E73">
            <w:pPr>
              <w:jc w:val="both"/>
              <w:rPr>
                <w:rFonts w:ascii="Times New Roman" w:eastAsia="Times New Roman" w:hAnsi="Times New Roman" w:cs="Times New Roman"/>
                <w:color w:val="000000"/>
                <w:sz w:val="24"/>
                <w:szCs w:val="20"/>
                <w:lang w:val="es-MX" w:eastAsia="es-MX"/>
              </w:rPr>
            </w:pPr>
            <w:r>
              <w:rPr>
                <w:rFonts w:ascii="Times New Roman" w:eastAsia="Times New Roman" w:hAnsi="Times New Roman" w:cs="Times New Roman"/>
                <w:b/>
                <w:bCs/>
                <w:color w:val="FFFFFF"/>
                <w:sz w:val="24"/>
                <w:szCs w:val="28"/>
                <w:lang w:val="es-MX" w:eastAsia="es-MX"/>
              </w:rPr>
              <w:lastRenderedPageBreak/>
              <w:t>5</w:t>
            </w:r>
            <w:r w:rsidR="00F04E73" w:rsidRPr="00F67DDF">
              <w:rPr>
                <w:rFonts w:ascii="Times New Roman" w:eastAsia="Times New Roman" w:hAnsi="Times New Roman" w:cs="Times New Roman"/>
                <w:b/>
                <w:bCs/>
                <w:color w:val="FFFFFF"/>
                <w:sz w:val="24"/>
                <w:szCs w:val="28"/>
                <w:lang w:val="es-MX" w:eastAsia="es-MX"/>
              </w:rPr>
              <w:t>. CORTES ARQUITECTÓNICOS</w:t>
            </w:r>
          </w:p>
        </w:tc>
      </w:tr>
      <w:tr w:rsidR="00F04E73" w:rsidRPr="00F67DDF" w14:paraId="296A05D7" w14:textId="77777777" w:rsidTr="00314F43">
        <w:trPr>
          <w:gridAfter w:val="1"/>
          <w:wAfter w:w="14" w:type="dxa"/>
        </w:trPr>
        <w:tc>
          <w:tcPr>
            <w:tcW w:w="1447" w:type="dxa"/>
            <w:shd w:val="clear" w:color="auto" w:fill="92CDDC" w:themeFill="accent5" w:themeFillTint="99"/>
            <w:vAlign w:val="center"/>
          </w:tcPr>
          <w:p w14:paraId="417515E1" w14:textId="5CDD2226" w:rsidR="00F04E73" w:rsidRPr="00F67DDF" w:rsidRDefault="00C90AD1" w:rsidP="00F04E73">
            <w:pPr>
              <w:jc w:val="center"/>
              <w:rPr>
                <w:rFonts w:ascii="Times New Roman" w:eastAsia="Times New Roman" w:hAnsi="Times New Roman" w:cs="Times New Roman"/>
                <w:color w:val="000000"/>
                <w:sz w:val="16"/>
                <w:szCs w:val="20"/>
                <w:lang w:val="es-MX" w:eastAsia="es-MX"/>
              </w:rPr>
            </w:pPr>
            <w:r>
              <w:rPr>
                <w:rFonts w:ascii="Times New Roman" w:eastAsia="Times New Roman" w:hAnsi="Times New Roman" w:cs="Times New Roman"/>
                <w:b/>
                <w:bCs/>
                <w:color w:val="000000"/>
                <w:sz w:val="16"/>
                <w:szCs w:val="20"/>
                <w:lang w:val="es-MX" w:eastAsia="es-MX"/>
              </w:rPr>
              <w:t>CLAVE</w:t>
            </w:r>
          </w:p>
        </w:tc>
        <w:tc>
          <w:tcPr>
            <w:tcW w:w="2126" w:type="dxa"/>
            <w:shd w:val="clear" w:color="auto" w:fill="92CDDC" w:themeFill="accent5" w:themeFillTint="99"/>
            <w:vAlign w:val="center"/>
          </w:tcPr>
          <w:p w14:paraId="43D52BAF" w14:textId="77777777" w:rsidR="00F04E73" w:rsidRPr="00F67DDF" w:rsidRDefault="00F04E73" w:rsidP="00F04E73">
            <w:pPr>
              <w:rPr>
                <w:rFonts w:ascii="Times New Roman" w:eastAsia="Times New Roman" w:hAnsi="Times New Roman" w:cs="Times New Roman"/>
                <w:color w:val="000000"/>
                <w:sz w:val="16"/>
                <w:szCs w:val="20"/>
                <w:lang w:val="es-MX" w:eastAsia="es-MX"/>
              </w:rPr>
            </w:pPr>
            <w:r w:rsidRPr="00F67DDF">
              <w:rPr>
                <w:rFonts w:ascii="Times New Roman" w:eastAsia="Times New Roman" w:hAnsi="Times New Roman" w:cs="Times New Roman"/>
                <w:b/>
                <w:bCs/>
                <w:color w:val="000000"/>
                <w:sz w:val="16"/>
                <w:szCs w:val="20"/>
                <w:lang w:val="es-MX" w:eastAsia="es-MX"/>
              </w:rPr>
              <w:t>DOCUMENTO</w:t>
            </w:r>
          </w:p>
        </w:tc>
        <w:tc>
          <w:tcPr>
            <w:tcW w:w="1134" w:type="dxa"/>
            <w:shd w:val="clear" w:color="auto" w:fill="92CDDC" w:themeFill="accent5" w:themeFillTint="99"/>
            <w:vAlign w:val="center"/>
          </w:tcPr>
          <w:p w14:paraId="63F9B555" w14:textId="77777777" w:rsidR="00F04E73" w:rsidRPr="00F67DDF" w:rsidRDefault="00F04E73" w:rsidP="00F04E73">
            <w:pPr>
              <w:rPr>
                <w:rFonts w:ascii="Times New Roman" w:eastAsia="Times New Roman" w:hAnsi="Times New Roman" w:cs="Times New Roman"/>
                <w:color w:val="000000"/>
                <w:sz w:val="16"/>
                <w:szCs w:val="20"/>
                <w:lang w:val="es-MX" w:eastAsia="es-MX"/>
              </w:rPr>
            </w:pPr>
            <w:r w:rsidRPr="00F67DDF">
              <w:rPr>
                <w:rFonts w:ascii="Times New Roman" w:eastAsia="Times New Roman" w:hAnsi="Times New Roman" w:cs="Times New Roman"/>
                <w:b/>
                <w:bCs/>
                <w:color w:val="000000"/>
                <w:sz w:val="16"/>
                <w:szCs w:val="20"/>
                <w:lang w:val="es-MX" w:eastAsia="es-MX"/>
              </w:rPr>
              <w:t>ESCALA</w:t>
            </w:r>
          </w:p>
        </w:tc>
        <w:tc>
          <w:tcPr>
            <w:tcW w:w="5466" w:type="dxa"/>
            <w:shd w:val="clear" w:color="auto" w:fill="92CDDC" w:themeFill="accent5" w:themeFillTint="99"/>
            <w:vAlign w:val="center"/>
          </w:tcPr>
          <w:p w14:paraId="7DAE7922" w14:textId="77777777" w:rsidR="00F04E73" w:rsidRPr="00F67DDF" w:rsidRDefault="00F04E73" w:rsidP="00F04E73">
            <w:pPr>
              <w:jc w:val="center"/>
              <w:rPr>
                <w:rFonts w:ascii="Times New Roman" w:eastAsia="Times New Roman" w:hAnsi="Times New Roman" w:cs="Times New Roman"/>
                <w:b/>
                <w:bCs/>
                <w:color w:val="000000"/>
                <w:sz w:val="16"/>
                <w:szCs w:val="20"/>
                <w:lang w:val="es-MX" w:eastAsia="es-MX"/>
              </w:rPr>
            </w:pPr>
            <w:r w:rsidRPr="00F67DDF">
              <w:rPr>
                <w:rFonts w:ascii="Times New Roman" w:eastAsia="Times New Roman" w:hAnsi="Times New Roman" w:cs="Times New Roman"/>
                <w:b/>
                <w:bCs/>
                <w:color w:val="000000"/>
                <w:sz w:val="16"/>
                <w:szCs w:val="20"/>
                <w:lang w:val="es-MX" w:eastAsia="es-MX"/>
              </w:rPr>
              <w:t>OBSERVACIONES</w:t>
            </w:r>
          </w:p>
        </w:tc>
      </w:tr>
      <w:tr w:rsidR="00F04E73" w:rsidRPr="00F67DDF" w14:paraId="45495B4B" w14:textId="77777777" w:rsidTr="00314F43">
        <w:trPr>
          <w:gridAfter w:val="1"/>
          <w:wAfter w:w="14" w:type="dxa"/>
        </w:trPr>
        <w:tc>
          <w:tcPr>
            <w:tcW w:w="1447" w:type="dxa"/>
            <w:tcBorders>
              <w:bottom w:val="single" w:sz="4" w:space="0" w:color="000000" w:themeColor="text1"/>
            </w:tcBorders>
          </w:tcPr>
          <w:p w14:paraId="0F9E7998" w14:textId="1784AC07" w:rsidR="00F04E73" w:rsidRPr="00F67DDF" w:rsidRDefault="00273A90" w:rsidP="00F04E7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5</w:t>
            </w:r>
            <w:r w:rsidR="00F04E73" w:rsidRPr="00F67DDF">
              <w:rPr>
                <w:rFonts w:ascii="Times New Roman" w:eastAsia="Times New Roman" w:hAnsi="Times New Roman" w:cs="Times New Roman"/>
                <w:color w:val="000000"/>
                <w:sz w:val="20"/>
                <w:szCs w:val="20"/>
                <w:lang w:val="es-MX" w:eastAsia="es-MX"/>
              </w:rPr>
              <w:t>.1</w:t>
            </w:r>
          </w:p>
        </w:tc>
        <w:tc>
          <w:tcPr>
            <w:tcW w:w="2126" w:type="dxa"/>
            <w:tcBorders>
              <w:bottom w:val="single" w:sz="4" w:space="0" w:color="000000" w:themeColor="text1"/>
            </w:tcBorders>
          </w:tcPr>
          <w:p w14:paraId="4DAB7025" w14:textId="77777777"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CORTES ARQUITECTONICOS (Mínimo 6)</w:t>
            </w:r>
          </w:p>
        </w:tc>
        <w:tc>
          <w:tcPr>
            <w:tcW w:w="1134" w:type="dxa"/>
            <w:tcBorders>
              <w:bottom w:val="single" w:sz="4" w:space="0" w:color="000000" w:themeColor="text1"/>
            </w:tcBorders>
          </w:tcPr>
          <w:p w14:paraId="44FA108F" w14:textId="11E9A158"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    1 : 100</w:t>
            </w:r>
          </w:p>
        </w:tc>
        <w:tc>
          <w:tcPr>
            <w:tcW w:w="5466" w:type="dxa"/>
            <w:tcBorders>
              <w:bottom w:val="single" w:sz="4" w:space="0" w:color="000000" w:themeColor="text1"/>
            </w:tcBorders>
          </w:tcPr>
          <w:p w14:paraId="485A24FA" w14:textId="167DAA4F" w:rsidR="00F04E73" w:rsidRPr="00F67DDF" w:rsidRDefault="00F04E73" w:rsidP="0093674B">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contener la representación gráfica del corte arquitectónico del edificio previamente indicado en plantas, de manera que incluya  cotas (de altura mayor y menor, general de entrepiso, de pretiles, ventanas, puertas, antepechos, entre otros), ejes, niveles interiores y exteriores, cambios de nivel, pendientes en azotea, Indicación de línea de corte o de tierra, todos los espacios identificados, amueblados (muebles de instalación permanente), escalas humanas, referencias a planos complementarios, así como partidas de planos que se requieran para comprender el proyecto en su totalidad. Los planos arquitectónicos deberán coincidir con la estructura y considerar los espacios (ductos, anchos de muros, alturas de entrepisos, entre otros) para instalaciones, así como juntas constructivas. Los cortes deberán proponerse en los locales y áreas médico-operativas más representativas de los proyectos por unidad funcional (como mínimo en locales de Ceye, Quirófanos, Rayos X, consultorios, áreas de curaciones, urgencias, y sanitarios para pacientes), y en aquellas cuya solución espacial requiera de observarse de manera específica tales como cambios de nivel, rampas, escaleras, elevadores, dobles alturas, entre otros.</w:t>
            </w:r>
          </w:p>
        </w:tc>
      </w:tr>
      <w:tr w:rsidR="00F04E73" w:rsidRPr="00F67DDF" w14:paraId="7A7AA63B" w14:textId="77777777" w:rsidTr="00314F43">
        <w:tc>
          <w:tcPr>
            <w:tcW w:w="10187" w:type="dxa"/>
            <w:gridSpan w:val="5"/>
            <w:tcBorders>
              <w:bottom w:val="single" w:sz="4" w:space="0" w:color="000000" w:themeColor="text1"/>
            </w:tcBorders>
            <w:shd w:val="clear" w:color="auto" w:fill="31849B" w:themeFill="accent5" w:themeFillShade="BF"/>
            <w:vAlign w:val="bottom"/>
          </w:tcPr>
          <w:p w14:paraId="2A40293C" w14:textId="375D215E" w:rsidR="00F04E73" w:rsidRPr="00F67DDF" w:rsidRDefault="00273A90" w:rsidP="00F04E73">
            <w:pPr>
              <w:jc w:val="both"/>
              <w:rPr>
                <w:rFonts w:ascii="Times New Roman" w:eastAsia="Times New Roman" w:hAnsi="Times New Roman" w:cs="Times New Roman"/>
                <w:color w:val="000000"/>
                <w:sz w:val="24"/>
                <w:szCs w:val="20"/>
                <w:lang w:val="es-MX" w:eastAsia="es-MX"/>
              </w:rPr>
            </w:pPr>
            <w:r>
              <w:rPr>
                <w:rFonts w:ascii="Times New Roman" w:eastAsia="Times New Roman" w:hAnsi="Times New Roman" w:cs="Times New Roman"/>
                <w:b/>
                <w:bCs/>
                <w:color w:val="FFFFFF"/>
                <w:sz w:val="24"/>
                <w:szCs w:val="28"/>
                <w:lang w:val="es-MX" w:eastAsia="es-MX"/>
              </w:rPr>
              <w:t>6</w:t>
            </w:r>
            <w:r w:rsidR="00F04E73" w:rsidRPr="00F67DDF">
              <w:rPr>
                <w:rFonts w:ascii="Times New Roman" w:eastAsia="Times New Roman" w:hAnsi="Times New Roman" w:cs="Times New Roman"/>
                <w:b/>
                <w:bCs/>
                <w:color w:val="FFFFFF"/>
                <w:sz w:val="24"/>
                <w:szCs w:val="28"/>
                <w:lang w:val="es-MX" w:eastAsia="es-MX"/>
              </w:rPr>
              <w:t>. FACHADAS ARQUITECTÓNICAS</w:t>
            </w:r>
          </w:p>
        </w:tc>
      </w:tr>
      <w:tr w:rsidR="00F04E73" w:rsidRPr="00F67DDF" w14:paraId="712A7715" w14:textId="77777777" w:rsidTr="00314F43">
        <w:trPr>
          <w:gridAfter w:val="1"/>
          <w:wAfter w:w="14" w:type="dxa"/>
        </w:trPr>
        <w:tc>
          <w:tcPr>
            <w:tcW w:w="1447" w:type="dxa"/>
            <w:shd w:val="clear" w:color="auto" w:fill="92CDDC" w:themeFill="accent5" w:themeFillTint="99"/>
            <w:vAlign w:val="center"/>
          </w:tcPr>
          <w:p w14:paraId="4E48118E" w14:textId="2A73E319" w:rsidR="00F04E73" w:rsidRPr="00F67DDF" w:rsidRDefault="00C90AD1" w:rsidP="00F04E73">
            <w:pPr>
              <w:jc w:val="center"/>
              <w:rPr>
                <w:rFonts w:ascii="Times New Roman" w:eastAsia="Times New Roman" w:hAnsi="Times New Roman" w:cs="Times New Roman"/>
                <w:color w:val="000000"/>
                <w:sz w:val="16"/>
                <w:szCs w:val="20"/>
                <w:lang w:val="es-MX" w:eastAsia="es-MX"/>
              </w:rPr>
            </w:pPr>
            <w:r>
              <w:rPr>
                <w:rFonts w:ascii="Times New Roman" w:eastAsia="Times New Roman" w:hAnsi="Times New Roman" w:cs="Times New Roman"/>
                <w:b/>
                <w:bCs/>
                <w:color w:val="000000"/>
                <w:sz w:val="16"/>
                <w:szCs w:val="20"/>
                <w:lang w:val="es-MX" w:eastAsia="es-MX"/>
              </w:rPr>
              <w:t>CLAVE</w:t>
            </w:r>
          </w:p>
        </w:tc>
        <w:tc>
          <w:tcPr>
            <w:tcW w:w="2126" w:type="dxa"/>
            <w:shd w:val="clear" w:color="auto" w:fill="92CDDC" w:themeFill="accent5" w:themeFillTint="99"/>
            <w:vAlign w:val="center"/>
          </w:tcPr>
          <w:p w14:paraId="3DD6529F" w14:textId="77777777" w:rsidR="00F04E73" w:rsidRPr="00F67DDF" w:rsidRDefault="00F04E73" w:rsidP="00F04E73">
            <w:pPr>
              <w:rPr>
                <w:rFonts w:ascii="Times New Roman" w:eastAsia="Times New Roman" w:hAnsi="Times New Roman" w:cs="Times New Roman"/>
                <w:color w:val="000000"/>
                <w:sz w:val="16"/>
                <w:szCs w:val="20"/>
                <w:lang w:val="es-MX" w:eastAsia="es-MX"/>
              </w:rPr>
            </w:pPr>
            <w:r w:rsidRPr="00F67DDF">
              <w:rPr>
                <w:rFonts w:ascii="Times New Roman" w:eastAsia="Times New Roman" w:hAnsi="Times New Roman" w:cs="Times New Roman"/>
                <w:b/>
                <w:bCs/>
                <w:color w:val="000000"/>
                <w:sz w:val="16"/>
                <w:szCs w:val="20"/>
                <w:lang w:val="es-MX" w:eastAsia="es-MX"/>
              </w:rPr>
              <w:t>DOCUMENTO</w:t>
            </w:r>
          </w:p>
        </w:tc>
        <w:tc>
          <w:tcPr>
            <w:tcW w:w="1134" w:type="dxa"/>
            <w:shd w:val="clear" w:color="auto" w:fill="92CDDC" w:themeFill="accent5" w:themeFillTint="99"/>
            <w:vAlign w:val="center"/>
          </w:tcPr>
          <w:p w14:paraId="622C7607" w14:textId="77777777" w:rsidR="00F04E73" w:rsidRPr="00F67DDF" w:rsidRDefault="00F04E73" w:rsidP="00F04E73">
            <w:pPr>
              <w:rPr>
                <w:rFonts w:ascii="Times New Roman" w:eastAsia="Times New Roman" w:hAnsi="Times New Roman" w:cs="Times New Roman"/>
                <w:color w:val="000000"/>
                <w:sz w:val="16"/>
                <w:szCs w:val="20"/>
                <w:lang w:val="es-MX" w:eastAsia="es-MX"/>
              </w:rPr>
            </w:pPr>
            <w:r w:rsidRPr="00F67DDF">
              <w:rPr>
                <w:rFonts w:ascii="Times New Roman" w:eastAsia="Times New Roman" w:hAnsi="Times New Roman" w:cs="Times New Roman"/>
                <w:b/>
                <w:bCs/>
                <w:color w:val="000000"/>
                <w:sz w:val="16"/>
                <w:szCs w:val="20"/>
                <w:lang w:val="es-MX" w:eastAsia="es-MX"/>
              </w:rPr>
              <w:t>ESCALA</w:t>
            </w:r>
          </w:p>
        </w:tc>
        <w:tc>
          <w:tcPr>
            <w:tcW w:w="5466" w:type="dxa"/>
            <w:shd w:val="clear" w:color="auto" w:fill="92CDDC" w:themeFill="accent5" w:themeFillTint="99"/>
            <w:vAlign w:val="center"/>
          </w:tcPr>
          <w:p w14:paraId="5EB8C355" w14:textId="77777777" w:rsidR="00F04E73" w:rsidRPr="00F67DDF" w:rsidRDefault="00F04E73" w:rsidP="00F04E73">
            <w:pPr>
              <w:jc w:val="center"/>
              <w:rPr>
                <w:rFonts w:ascii="Times New Roman" w:eastAsia="Times New Roman" w:hAnsi="Times New Roman" w:cs="Times New Roman"/>
                <w:b/>
                <w:bCs/>
                <w:color w:val="000000"/>
                <w:sz w:val="16"/>
                <w:szCs w:val="20"/>
                <w:lang w:val="es-MX" w:eastAsia="es-MX"/>
              </w:rPr>
            </w:pPr>
            <w:r w:rsidRPr="00F67DDF">
              <w:rPr>
                <w:rFonts w:ascii="Times New Roman" w:eastAsia="Times New Roman" w:hAnsi="Times New Roman" w:cs="Times New Roman"/>
                <w:b/>
                <w:bCs/>
                <w:color w:val="000000"/>
                <w:sz w:val="16"/>
                <w:szCs w:val="20"/>
                <w:lang w:val="es-MX" w:eastAsia="es-MX"/>
              </w:rPr>
              <w:t>OBSERVACIONES</w:t>
            </w:r>
          </w:p>
        </w:tc>
      </w:tr>
      <w:tr w:rsidR="00F04E73" w:rsidRPr="00F67DDF" w14:paraId="6815298A" w14:textId="77777777" w:rsidTr="00314F43">
        <w:trPr>
          <w:gridAfter w:val="1"/>
          <w:wAfter w:w="14" w:type="dxa"/>
        </w:trPr>
        <w:tc>
          <w:tcPr>
            <w:tcW w:w="1447" w:type="dxa"/>
            <w:tcBorders>
              <w:bottom w:val="single" w:sz="4" w:space="0" w:color="000000" w:themeColor="text1"/>
            </w:tcBorders>
          </w:tcPr>
          <w:p w14:paraId="7277E9E3" w14:textId="4D27E99D" w:rsidR="00F04E73" w:rsidRPr="00F67DDF" w:rsidRDefault="00273A90" w:rsidP="00F04E7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6</w:t>
            </w:r>
            <w:r w:rsidR="00F04E73" w:rsidRPr="00F67DDF">
              <w:rPr>
                <w:rFonts w:ascii="Times New Roman" w:eastAsia="Times New Roman" w:hAnsi="Times New Roman" w:cs="Times New Roman"/>
                <w:color w:val="000000"/>
                <w:sz w:val="20"/>
                <w:szCs w:val="20"/>
                <w:lang w:val="es-MX" w:eastAsia="es-MX"/>
              </w:rPr>
              <w:t>.1</w:t>
            </w:r>
          </w:p>
        </w:tc>
        <w:tc>
          <w:tcPr>
            <w:tcW w:w="2126" w:type="dxa"/>
            <w:tcBorders>
              <w:bottom w:val="single" w:sz="4" w:space="0" w:color="000000" w:themeColor="text1"/>
            </w:tcBorders>
          </w:tcPr>
          <w:p w14:paraId="7D54A7DE" w14:textId="7003FCD9"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FACHADAS ARQUITECTÓNICAS GENERALES Y  </w:t>
            </w:r>
            <w:r w:rsidRPr="00F67DDF">
              <w:rPr>
                <w:rFonts w:ascii="Times New Roman" w:eastAsia="Times New Roman" w:hAnsi="Times New Roman" w:cs="Times New Roman"/>
                <w:color w:val="000000"/>
                <w:sz w:val="20"/>
                <w:szCs w:val="20"/>
                <w:lang w:val="es-MX" w:eastAsia="es-MX"/>
              </w:rPr>
              <w:br/>
              <w:t>POR  CUERPO O POR UNIDAD FUNCIONAL</w:t>
            </w:r>
            <w:r w:rsidRPr="00F67DDF">
              <w:rPr>
                <w:rFonts w:ascii="Times New Roman" w:eastAsia="Times New Roman" w:hAnsi="Times New Roman" w:cs="Times New Roman"/>
                <w:color w:val="000000"/>
                <w:sz w:val="20"/>
                <w:szCs w:val="20"/>
                <w:lang w:val="es-MX" w:eastAsia="es-MX"/>
              </w:rPr>
              <w:br/>
              <w:t>(Según aplique)</w:t>
            </w:r>
          </w:p>
        </w:tc>
        <w:tc>
          <w:tcPr>
            <w:tcW w:w="1134" w:type="dxa"/>
            <w:tcBorders>
              <w:bottom w:val="single" w:sz="4" w:space="0" w:color="000000" w:themeColor="text1"/>
            </w:tcBorders>
          </w:tcPr>
          <w:p w14:paraId="33B8D9F9" w14:textId="77777777"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50  a             1 : 100</w:t>
            </w:r>
          </w:p>
        </w:tc>
        <w:tc>
          <w:tcPr>
            <w:tcW w:w="5466" w:type="dxa"/>
            <w:tcBorders>
              <w:bottom w:val="single" w:sz="4" w:space="0" w:color="000000" w:themeColor="text1"/>
            </w:tcBorders>
          </w:tcPr>
          <w:p w14:paraId="558EF5B4" w14:textId="725A22C7"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Deberá representar claramente la volumetría general, las áreas exteriores, considerando asoleamiento, volúmenes principales, accesos, aleros, voladizos, criterio de arquitectura de paisaje, propuesta de acabados y accesos. Deberán coincidir con la estructura y considerar los espacios (ductos, anchos de muros, alturas de entrepisos, entre otros) para instalaciones. Aunque la distribución de las Unidades Funcionales dependerá en gran medida en la propuesta de diseño del Desarrollador, aquellas Unidades que se encuentren diferenciadas de la volumetría principal del hospital (como edificio independiente), deberán ser acompañadas por su propuesta de Fachadas. </w:t>
            </w:r>
          </w:p>
          <w:p w14:paraId="6874E8D5" w14:textId="77777777" w:rsidR="00F04E73" w:rsidRPr="00F67DDF" w:rsidRDefault="00F04E73" w:rsidP="00F04E73">
            <w:pPr>
              <w:jc w:val="both"/>
              <w:rPr>
                <w:rFonts w:ascii="Times New Roman" w:eastAsia="Times New Roman" w:hAnsi="Times New Roman" w:cs="Times New Roman"/>
                <w:color w:val="000000"/>
                <w:sz w:val="20"/>
                <w:szCs w:val="20"/>
                <w:lang w:val="es-MX" w:eastAsia="es-MX"/>
              </w:rPr>
            </w:pPr>
          </w:p>
        </w:tc>
      </w:tr>
      <w:tr w:rsidR="00F04E73" w:rsidRPr="00F67DDF" w14:paraId="61DEA083" w14:textId="77777777" w:rsidTr="00314F43">
        <w:tc>
          <w:tcPr>
            <w:tcW w:w="10187" w:type="dxa"/>
            <w:gridSpan w:val="5"/>
            <w:shd w:val="clear" w:color="auto" w:fill="31849B" w:themeFill="accent5" w:themeFillShade="BF"/>
          </w:tcPr>
          <w:p w14:paraId="0EE77E22" w14:textId="42395A71" w:rsidR="00F04E73" w:rsidRPr="00F67DDF" w:rsidRDefault="00273A90" w:rsidP="00F04E73">
            <w:pPr>
              <w:jc w:val="both"/>
              <w:rPr>
                <w:rFonts w:ascii="Times New Roman" w:eastAsia="Times New Roman" w:hAnsi="Times New Roman" w:cs="Times New Roman"/>
                <w:b/>
                <w:bCs/>
                <w:color w:val="FFFFFF"/>
                <w:sz w:val="24"/>
                <w:szCs w:val="28"/>
                <w:lang w:val="es-MX" w:eastAsia="es-MX"/>
              </w:rPr>
            </w:pPr>
            <w:r>
              <w:rPr>
                <w:rFonts w:ascii="Times New Roman" w:eastAsia="Times New Roman" w:hAnsi="Times New Roman" w:cs="Times New Roman"/>
                <w:b/>
                <w:bCs/>
                <w:color w:val="FFFFFF"/>
                <w:sz w:val="24"/>
                <w:szCs w:val="28"/>
                <w:lang w:val="es-MX" w:eastAsia="es-MX"/>
              </w:rPr>
              <w:t>7</w:t>
            </w:r>
            <w:r w:rsidR="00F04E73" w:rsidRPr="00F67DDF">
              <w:rPr>
                <w:rFonts w:ascii="Times New Roman" w:eastAsia="Times New Roman" w:hAnsi="Times New Roman" w:cs="Times New Roman"/>
                <w:b/>
                <w:bCs/>
                <w:color w:val="FFFFFF"/>
                <w:sz w:val="24"/>
                <w:szCs w:val="28"/>
                <w:lang w:val="es-MX" w:eastAsia="es-MX"/>
              </w:rPr>
              <w:t>. PRELIMINARES DE PROYECTO</w:t>
            </w:r>
          </w:p>
        </w:tc>
      </w:tr>
      <w:tr w:rsidR="00F04E73" w:rsidRPr="00F67DDF" w14:paraId="4BE3DFEF" w14:textId="77777777" w:rsidTr="00314F43">
        <w:trPr>
          <w:gridAfter w:val="1"/>
          <w:wAfter w:w="14" w:type="dxa"/>
        </w:trPr>
        <w:tc>
          <w:tcPr>
            <w:tcW w:w="1447" w:type="dxa"/>
            <w:shd w:val="clear" w:color="auto" w:fill="92CDDC" w:themeFill="accent5" w:themeFillTint="99"/>
            <w:vAlign w:val="center"/>
          </w:tcPr>
          <w:p w14:paraId="34C0AA57" w14:textId="3ADC0103" w:rsidR="00F04E73" w:rsidRPr="00F67DDF" w:rsidRDefault="00C90AD1" w:rsidP="00F04E73">
            <w:pPr>
              <w:jc w:val="center"/>
              <w:rPr>
                <w:rFonts w:ascii="Times New Roman" w:eastAsia="Times New Roman" w:hAnsi="Times New Roman" w:cs="Times New Roman"/>
                <w:color w:val="000000"/>
                <w:sz w:val="16"/>
                <w:szCs w:val="20"/>
                <w:lang w:val="es-MX" w:eastAsia="es-MX"/>
              </w:rPr>
            </w:pPr>
            <w:r>
              <w:rPr>
                <w:rFonts w:ascii="Times New Roman" w:eastAsia="Times New Roman" w:hAnsi="Times New Roman" w:cs="Times New Roman"/>
                <w:b/>
                <w:bCs/>
                <w:color w:val="000000"/>
                <w:sz w:val="16"/>
                <w:szCs w:val="20"/>
                <w:lang w:val="es-MX" w:eastAsia="es-MX"/>
              </w:rPr>
              <w:t>CLAVE</w:t>
            </w:r>
          </w:p>
        </w:tc>
        <w:tc>
          <w:tcPr>
            <w:tcW w:w="2126" w:type="dxa"/>
            <w:shd w:val="clear" w:color="auto" w:fill="92CDDC" w:themeFill="accent5" w:themeFillTint="99"/>
            <w:vAlign w:val="center"/>
          </w:tcPr>
          <w:p w14:paraId="5E53A2E5" w14:textId="77777777" w:rsidR="00F04E73" w:rsidRPr="00F67DDF" w:rsidRDefault="00F04E73" w:rsidP="00F04E73">
            <w:pPr>
              <w:rPr>
                <w:rFonts w:ascii="Times New Roman" w:eastAsia="Times New Roman" w:hAnsi="Times New Roman" w:cs="Times New Roman"/>
                <w:color w:val="000000"/>
                <w:sz w:val="16"/>
                <w:szCs w:val="20"/>
                <w:lang w:val="es-MX" w:eastAsia="es-MX"/>
              </w:rPr>
            </w:pPr>
            <w:r w:rsidRPr="00F67DDF">
              <w:rPr>
                <w:rFonts w:ascii="Times New Roman" w:eastAsia="Times New Roman" w:hAnsi="Times New Roman" w:cs="Times New Roman"/>
                <w:b/>
                <w:bCs/>
                <w:color w:val="000000"/>
                <w:sz w:val="16"/>
                <w:szCs w:val="20"/>
                <w:lang w:val="es-MX" w:eastAsia="es-MX"/>
              </w:rPr>
              <w:t>DOCUMENTO</w:t>
            </w:r>
          </w:p>
        </w:tc>
        <w:tc>
          <w:tcPr>
            <w:tcW w:w="1134" w:type="dxa"/>
            <w:shd w:val="clear" w:color="auto" w:fill="92CDDC" w:themeFill="accent5" w:themeFillTint="99"/>
            <w:vAlign w:val="center"/>
          </w:tcPr>
          <w:p w14:paraId="499D1C7C" w14:textId="77777777" w:rsidR="00F04E73" w:rsidRPr="00F67DDF" w:rsidRDefault="00F04E73" w:rsidP="00F04E73">
            <w:pPr>
              <w:rPr>
                <w:rFonts w:ascii="Times New Roman" w:eastAsia="Times New Roman" w:hAnsi="Times New Roman" w:cs="Times New Roman"/>
                <w:color w:val="000000"/>
                <w:sz w:val="16"/>
                <w:szCs w:val="20"/>
                <w:lang w:val="es-MX" w:eastAsia="es-MX"/>
              </w:rPr>
            </w:pPr>
            <w:r w:rsidRPr="00F67DDF">
              <w:rPr>
                <w:rFonts w:ascii="Times New Roman" w:eastAsia="Times New Roman" w:hAnsi="Times New Roman" w:cs="Times New Roman"/>
                <w:b/>
                <w:bCs/>
                <w:color w:val="000000"/>
                <w:sz w:val="16"/>
                <w:szCs w:val="20"/>
                <w:lang w:val="es-MX" w:eastAsia="es-MX"/>
              </w:rPr>
              <w:t>ESCALA</w:t>
            </w:r>
          </w:p>
        </w:tc>
        <w:tc>
          <w:tcPr>
            <w:tcW w:w="5466" w:type="dxa"/>
            <w:shd w:val="clear" w:color="auto" w:fill="92CDDC" w:themeFill="accent5" w:themeFillTint="99"/>
            <w:vAlign w:val="center"/>
          </w:tcPr>
          <w:p w14:paraId="2B5A8D1A" w14:textId="77777777" w:rsidR="00F04E73" w:rsidRPr="00F67DDF" w:rsidRDefault="00F04E73" w:rsidP="00F04E73">
            <w:pPr>
              <w:jc w:val="center"/>
              <w:rPr>
                <w:rFonts w:ascii="Times New Roman" w:eastAsia="Times New Roman" w:hAnsi="Times New Roman" w:cs="Times New Roman"/>
                <w:b/>
                <w:bCs/>
                <w:color w:val="000000"/>
                <w:sz w:val="16"/>
                <w:szCs w:val="20"/>
                <w:lang w:val="es-MX" w:eastAsia="es-MX"/>
              </w:rPr>
            </w:pPr>
            <w:r w:rsidRPr="00F67DDF">
              <w:rPr>
                <w:rFonts w:ascii="Times New Roman" w:eastAsia="Times New Roman" w:hAnsi="Times New Roman" w:cs="Times New Roman"/>
                <w:b/>
                <w:bCs/>
                <w:color w:val="000000"/>
                <w:sz w:val="16"/>
                <w:szCs w:val="20"/>
                <w:lang w:val="es-MX" w:eastAsia="es-MX"/>
              </w:rPr>
              <w:t>OBSERVACIONES</w:t>
            </w:r>
          </w:p>
        </w:tc>
      </w:tr>
      <w:tr w:rsidR="00F04E73" w:rsidRPr="00F67DDF" w14:paraId="6774B2EC" w14:textId="77777777" w:rsidTr="00314F43">
        <w:trPr>
          <w:gridAfter w:val="1"/>
          <w:wAfter w:w="14" w:type="dxa"/>
        </w:trPr>
        <w:tc>
          <w:tcPr>
            <w:tcW w:w="1447" w:type="dxa"/>
          </w:tcPr>
          <w:p w14:paraId="25FDB484" w14:textId="5B8C611F" w:rsidR="00F04E73" w:rsidRPr="00F67DDF" w:rsidRDefault="00273A90" w:rsidP="00F04E7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7</w:t>
            </w:r>
            <w:r w:rsidR="00F04E73" w:rsidRPr="00F67DDF">
              <w:rPr>
                <w:rFonts w:ascii="Times New Roman" w:eastAsia="Times New Roman" w:hAnsi="Times New Roman" w:cs="Times New Roman"/>
                <w:color w:val="000000"/>
                <w:sz w:val="20"/>
                <w:szCs w:val="20"/>
                <w:lang w:val="es-MX" w:eastAsia="es-MX"/>
              </w:rPr>
              <w:t>.1</w:t>
            </w:r>
          </w:p>
        </w:tc>
        <w:tc>
          <w:tcPr>
            <w:tcW w:w="2126" w:type="dxa"/>
          </w:tcPr>
          <w:p w14:paraId="7EC87010" w14:textId="77777777"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LEVANTAMIENTO DE VEGETACIÓN EXISTENTE</w:t>
            </w:r>
          </w:p>
          <w:p w14:paraId="1102EF04" w14:textId="6A80066D"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(CUANDO APLIQUE)</w:t>
            </w:r>
          </w:p>
        </w:tc>
        <w:tc>
          <w:tcPr>
            <w:tcW w:w="1134" w:type="dxa"/>
          </w:tcPr>
          <w:p w14:paraId="389835BC" w14:textId="4F3980ED"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1:100 a 1:300</w:t>
            </w:r>
          </w:p>
        </w:tc>
        <w:tc>
          <w:tcPr>
            <w:tcW w:w="5466" w:type="dxa"/>
          </w:tcPr>
          <w:p w14:paraId="42523980" w14:textId="48EE5895"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(Únicamente en caso de que durante el desarrollo de los estudios técnicos al Inmueble se detecten especies endémicas protegidas) Deberá representar la vegetación existente identificando la localización, tamaño, fronda, especie y el estado en que se encuentran; así como su identificación en caso de reubicación e incorporación al Proyecto.</w:t>
            </w:r>
          </w:p>
        </w:tc>
      </w:tr>
      <w:tr w:rsidR="00F04E73" w:rsidRPr="00F67DDF" w14:paraId="6C94A474" w14:textId="77777777" w:rsidTr="00314F43">
        <w:trPr>
          <w:gridAfter w:val="1"/>
          <w:wAfter w:w="14" w:type="dxa"/>
        </w:trPr>
        <w:tc>
          <w:tcPr>
            <w:tcW w:w="1447" w:type="dxa"/>
          </w:tcPr>
          <w:p w14:paraId="0012A43A" w14:textId="6FBBA4DA" w:rsidR="00F04E73" w:rsidRPr="00F67DDF" w:rsidRDefault="00273A90" w:rsidP="00F04E7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lastRenderedPageBreak/>
              <w:t>7</w:t>
            </w:r>
            <w:r w:rsidR="00F04E73" w:rsidRPr="00F67DDF">
              <w:rPr>
                <w:rFonts w:ascii="Times New Roman" w:eastAsia="Times New Roman" w:hAnsi="Times New Roman" w:cs="Times New Roman"/>
                <w:color w:val="000000"/>
                <w:sz w:val="20"/>
                <w:szCs w:val="20"/>
                <w:lang w:val="es-MX" w:eastAsia="es-MX"/>
              </w:rPr>
              <w:t>.2</w:t>
            </w:r>
          </w:p>
        </w:tc>
        <w:tc>
          <w:tcPr>
            <w:tcW w:w="2126" w:type="dxa"/>
          </w:tcPr>
          <w:p w14:paraId="60E63ADF" w14:textId="77777777"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LEVANTAMIENTO TOPOGRAFICO</w:t>
            </w:r>
          </w:p>
          <w:p w14:paraId="6632F4B9" w14:textId="3D72D0A5"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 DE POLIGONAL)</w:t>
            </w:r>
          </w:p>
        </w:tc>
        <w:tc>
          <w:tcPr>
            <w:tcW w:w="1134" w:type="dxa"/>
          </w:tcPr>
          <w:p w14:paraId="4BE34B21" w14:textId="2C88F2F8"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1 : 100  a             </w:t>
            </w:r>
            <w:r w:rsidR="001B1FE9">
              <w:rPr>
                <w:rFonts w:ascii="Times New Roman" w:eastAsia="Times New Roman" w:hAnsi="Times New Roman" w:cs="Times New Roman"/>
                <w:color w:val="000000"/>
                <w:sz w:val="20"/>
                <w:szCs w:val="20"/>
                <w:lang w:val="es-MX" w:eastAsia="es-MX"/>
              </w:rPr>
              <w:t>1 : 400</w:t>
            </w:r>
          </w:p>
        </w:tc>
        <w:tc>
          <w:tcPr>
            <w:tcW w:w="5466" w:type="dxa"/>
          </w:tcPr>
          <w:p w14:paraId="69C60402" w14:textId="11E7CB16"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representar la poligonal del predio de forma integral, debidamente acotado y con los puntos de referencia respecto al plano catastral entregado por la dependencia. Deberá indicar la superficie total del predio, la cual deberá corresponder a la indicada en el Contrato. Deberán incluirse puntos donde se ubiquen coordenadas UTM.</w:t>
            </w:r>
          </w:p>
        </w:tc>
      </w:tr>
      <w:tr w:rsidR="00F04E73" w:rsidRPr="00F67DDF" w14:paraId="3F52A960" w14:textId="77777777" w:rsidTr="00314F43">
        <w:trPr>
          <w:gridAfter w:val="1"/>
          <w:wAfter w:w="14" w:type="dxa"/>
        </w:trPr>
        <w:tc>
          <w:tcPr>
            <w:tcW w:w="1447" w:type="dxa"/>
          </w:tcPr>
          <w:p w14:paraId="1D75ED47" w14:textId="5FA287A1" w:rsidR="00F04E73" w:rsidRPr="00F67DDF" w:rsidRDefault="00273A90" w:rsidP="00F04E7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7</w:t>
            </w:r>
            <w:r w:rsidR="00F04E73" w:rsidRPr="00F67DDF">
              <w:rPr>
                <w:rFonts w:ascii="Times New Roman" w:eastAsia="Times New Roman" w:hAnsi="Times New Roman" w:cs="Times New Roman"/>
                <w:color w:val="000000"/>
                <w:sz w:val="20"/>
                <w:szCs w:val="20"/>
                <w:lang w:val="es-MX" w:eastAsia="es-MX"/>
              </w:rPr>
              <w:t>.3</w:t>
            </w:r>
          </w:p>
        </w:tc>
        <w:tc>
          <w:tcPr>
            <w:tcW w:w="2126" w:type="dxa"/>
          </w:tcPr>
          <w:p w14:paraId="501C8F70" w14:textId="205F7DED"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LEVANTAMIENTO TOPOGRAFICO  PLANIMETRÍA</w:t>
            </w:r>
          </w:p>
        </w:tc>
        <w:tc>
          <w:tcPr>
            <w:tcW w:w="1134" w:type="dxa"/>
          </w:tcPr>
          <w:p w14:paraId="72B7A2F0" w14:textId="77777777"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100  a             1 : 400</w:t>
            </w:r>
          </w:p>
        </w:tc>
        <w:tc>
          <w:tcPr>
            <w:tcW w:w="5466" w:type="dxa"/>
          </w:tcPr>
          <w:p w14:paraId="09F2B692" w14:textId="77777777"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contar con los mismos elementos detallados en el Plano de Poligonal.</w:t>
            </w:r>
            <w:r w:rsidRPr="00F67DDF">
              <w:rPr>
                <w:rFonts w:ascii="Times New Roman" w:eastAsia="Times New Roman" w:hAnsi="Times New Roman" w:cs="Times New Roman"/>
                <w:color w:val="000000"/>
                <w:sz w:val="20"/>
                <w:szCs w:val="20"/>
                <w:lang w:val="es-MX" w:eastAsia="es-MX"/>
              </w:rPr>
              <w:br/>
              <w:t>Adicionalmente deberá contar con la representación gráfica y  referencias de colindancias, calles, aceras, construcciones existentes, árboles de gran talla y cualquier elemento importante que se encuentre en el terreno o interfiera con él.</w:t>
            </w:r>
            <w:r w:rsidRPr="00F67DDF">
              <w:rPr>
                <w:rFonts w:ascii="Times New Roman" w:eastAsia="Times New Roman" w:hAnsi="Times New Roman" w:cs="Times New Roman"/>
                <w:color w:val="000000"/>
                <w:sz w:val="20"/>
                <w:szCs w:val="20"/>
                <w:lang w:val="es-MX" w:eastAsia="es-MX"/>
              </w:rPr>
              <w:br/>
              <w:t xml:space="preserve">Asimismo deberá contener información general actualizada de las instalaciones e infraestructura existentes así como arrastres hidráulicos de la red de drenaje municipal. </w:t>
            </w:r>
          </w:p>
        </w:tc>
      </w:tr>
      <w:tr w:rsidR="00F04E73" w:rsidRPr="00F67DDF" w14:paraId="110046B3" w14:textId="77777777" w:rsidTr="00314F43">
        <w:trPr>
          <w:gridAfter w:val="1"/>
          <w:wAfter w:w="14" w:type="dxa"/>
        </w:trPr>
        <w:tc>
          <w:tcPr>
            <w:tcW w:w="1447" w:type="dxa"/>
          </w:tcPr>
          <w:p w14:paraId="61389367" w14:textId="43D6C313" w:rsidR="00F04E73" w:rsidRPr="00F67DDF" w:rsidRDefault="00273A90" w:rsidP="00F04E7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7</w:t>
            </w:r>
            <w:r w:rsidR="00F04E73" w:rsidRPr="00F67DDF">
              <w:rPr>
                <w:rFonts w:ascii="Times New Roman" w:eastAsia="Times New Roman" w:hAnsi="Times New Roman" w:cs="Times New Roman"/>
                <w:color w:val="000000"/>
                <w:sz w:val="20"/>
                <w:szCs w:val="20"/>
                <w:lang w:val="es-MX" w:eastAsia="es-MX"/>
              </w:rPr>
              <w:t>.4</w:t>
            </w:r>
          </w:p>
        </w:tc>
        <w:tc>
          <w:tcPr>
            <w:tcW w:w="2126" w:type="dxa"/>
          </w:tcPr>
          <w:p w14:paraId="527BB3DA" w14:textId="1CD7EA69"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LEVANTAMIENTO TOPOGRAFICO ALTIMETRÍA</w:t>
            </w:r>
          </w:p>
        </w:tc>
        <w:tc>
          <w:tcPr>
            <w:tcW w:w="1134" w:type="dxa"/>
          </w:tcPr>
          <w:p w14:paraId="6EAF9F70" w14:textId="77777777"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100  a             1 : 400</w:t>
            </w:r>
          </w:p>
        </w:tc>
        <w:tc>
          <w:tcPr>
            <w:tcW w:w="5466" w:type="dxa"/>
          </w:tcPr>
          <w:p w14:paraId="62848572" w14:textId="77777777"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contar con los mismos elementos detallados en el Plano de Poligonal</w:t>
            </w:r>
            <w:r w:rsidRPr="00F67DDF">
              <w:rPr>
                <w:rFonts w:ascii="Times New Roman" w:eastAsia="Times New Roman" w:hAnsi="Times New Roman" w:cs="Times New Roman"/>
                <w:color w:val="000000"/>
                <w:sz w:val="20"/>
                <w:szCs w:val="20"/>
                <w:lang w:val="es-MX" w:eastAsia="es-MX"/>
              </w:rPr>
              <w:br/>
              <w:t xml:space="preserve">Adicionalmente deberá representar las curvas de nivel a cada metro, Identificar los puntos bajos (hondonadas) a detalle y altos (montículos) del terreno, los valles y pendientes pronunciadas. </w:t>
            </w:r>
            <w:r w:rsidRPr="00F67DDF">
              <w:rPr>
                <w:rFonts w:ascii="Times New Roman" w:eastAsia="Times New Roman" w:hAnsi="Times New Roman" w:cs="Times New Roman"/>
                <w:color w:val="000000"/>
                <w:sz w:val="20"/>
                <w:szCs w:val="20"/>
                <w:lang w:val="es-MX" w:eastAsia="es-MX"/>
              </w:rPr>
              <w:br/>
              <w:t>Deberá contener las curvas de nivel primarias (a cada metro e inclusive a cada 50 cm donde se requiera) e intermedias (a cada 5 y 10 metros de nivel). Y referenciadas a los bancos de nivel establecidos previamente, los cuales deberán estar ligados a dos puntos de control de INEGI, como mínimo con sus coordenadas UTM y elevación oficial msnm.</w:t>
            </w:r>
          </w:p>
        </w:tc>
      </w:tr>
      <w:tr w:rsidR="00F04E73" w:rsidRPr="00F67DDF" w14:paraId="494FA736" w14:textId="77777777" w:rsidTr="00CE634C">
        <w:trPr>
          <w:gridAfter w:val="1"/>
          <w:wAfter w:w="14" w:type="dxa"/>
          <w:trHeight w:val="1461"/>
        </w:trPr>
        <w:tc>
          <w:tcPr>
            <w:tcW w:w="1447" w:type="dxa"/>
          </w:tcPr>
          <w:p w14:paraId="52A5042A" w14:textId="10B168CA" w:rsidR="00F04E73" w:rsidRPr="00F67DDF" w:rsidRDefault="00273A90" w:rsidP="00F04E7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7</w:t>
            </w:r>
            <w:r w:rsidR="00F04E73" w:rsidRPr="00F67DDF">
              <w:rPr>
                <w:rFonts w:ascii="Times New Roman" w:eastAsia="Times New Roman" w:hAnsi="Times New Roman" w:cs="Times New Roman"/>
                <w:color w:val="000000"/>
                <w:sz w:val="20"/>
                <w:szCs w:val="20"/>
                <w:lang w:val="es-MX" w:eastAsia="es-MX"/>
              </w:rPr>
              <w:t>.5</w:t>
            </w:r>
          </w:p>
        </w:tc>
        <w:tc>
          <w:tcPr>
            <w:tcW w:w="2126" w:type="dxa"/>
          </w:tcPr>
          <w:p w14:paraId="1F9D8F82" w14:textId="40E65757"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LEVANTAMIENTO TOPOGRAFICO PERFILES LONGITUDINALES Y TRANSVERSALES </w:t>
            </w:r>
          </w:p>
        </w:tc>
        <w:tc>
          <w:tcPr>
            <w:tcW w:w="1134" w:type="dxa"/>
          </w:tcPr>
          <w:p w14:paraId="7A97364E" w14:textId="77777777"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Horizontal </w:t>
            </w:r>
            <w:r w:rsidRPr="00F67DDF">
              <w:rPr>
                <w:rFonts w:ascii="Times New Roman" w:eastAsia="Times New Roman" w:hAnsi="Times New Roman" w:cs="Times New Roman"/>
                <w:color w:val="000000"/>
                <w:sz w:val="20"/>
                <w:szCs w:val="20"/>
                <w:lang w:val="es-MX" w:eastAsia="es-MX"/>
              </w:rPr>
              <w:br/>
              <w:t>1 : 100  a             1 : 400</w:t>
            </w:r>
            <w:r w:rsidRPr="00F67DDF">
              <w:rPr>
                <w:rFonts w:ascii="Times New Roman" w:eastAsia="Times New Roman" w:hAnsi="Times New Roman" w:cs="Times New Roman"/>
                <w:color w:val="000000"/>
                <w:sz w:val="20"/>
                <w:szCs w:val="20"/>
                <w:lang w:val="es-MX" w:eastAsia="es-MX"/>
              </w:rPr>
              <w:br/>
              <w:t>y</w:t>
            </w:r>
            <w:r w:rsidRPr="00F67DDF">
              <w:rPr>
                <w:rFonts w:ascii="Times New Roman" w:eastAsia="Times New Roman" w:hAnsi="Times New Roman" w:cs="Times New Roman"/>
                <w:color w:val="000000"/>
                <w:sz w:val="20"/>
                <w:szCs w:val="20"/>
                <w:lang w:val="es-MX" w:eastAsia="es-MX"/>
              </w:rPr>
              <w:br/>
              <w:t>Vertical</w:t>
            </w:r>
            <w:r w:rsidRPr="00F67DDF">
              <w:rPr>
                <w:rFonts w:ascii="Times New Roman" w:eastAsia="Times New Roman" w:hAnsi="Times New Roman" w:cs="Times New Roman"/>
                <w:color w:val="000000"/>
                <w:sz w:val="20"/>
                <w:szCs w:val="20"/>
                <w:lang w:val="es-MX" w:eastAsia="es-MX"/>
              </w:rPr>
              <w:br/>
              <w:t>1:10 a</w:t>
            </w:r>
            <w:r w:rsidRPr="00F67DDF">
              <w:rPr>
                <w:rFonts w:ascii="Times New Roman" w:eastAsia="Times New Roman" w:hAnsi="Times New Roman" w:cs="Times New Roman"/>
                <w:color w:val="000000"/>
                <w:sz w:val="20"/>
                <w:szCs w:val="20"/>
                <w:lang w:val="es-MX" w:eastAsia="es-MX"/>
              </w:rPr>
              <w:br/>
              <w:t>1:40</w:t>
            </w:r>
          </w:p>
        </w:tc>
        <w:tc>
          <w:tcPr>
            <w:tcW w:w="5466" w:type="dxa"/>
          </w:tcPr>
          <w:p w14:paraId="160B4480" w14:textId="39FD4D43"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contener las secciones en el sentido longitudinal y transversal del terreno natural y los datos exactos de la infraestructura disponible colindante al predio. (A cada 20 m en ambas direcciones)</w:t>
            </w:r>
          </w:p>
        </w:tc>
      </w:tr>
      <w:tr w:rsidR="00F04E73" w:rsidRPr="00F67DDF" w14:paraId="23F998F0" w14:textId="77777777" w:rsidTr="00314F43">
        <w:trPr>
          <w:gridAfter w:val="1"/>
          <w:wAfter w:w="14" w:type="dxa"/>
        </w:trPr>
        <w:tc>
          <w:tcPr>
            <w:tcW w:w="1447" w:type="dxa"/>
          </w:tcPr>
          <w:p w14:paraId="0FCE8BC0" w14:textId="7E0C0C37" w:rsidR="00F04E73" w:rsidRPr="00F67DDF" w:rsidRDefault="004B1CF2" w:rsidP="00F04E7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7</w:t>
            </w:r>
            <w:r w:rsidR="00F04E73" w:rsidRPr="00F67DDF">
              <w:rPr>
                <w:rFonts w:ascii="Times New Roman" w:eastAsia="Times New Roman" w:hAnsi="Times New Roman" w:cs="Times New Roman"/>
                <w:color w:val="000000"/>
                <w:sz w:val="20"/>
                <w:szCs w:val="20"/>
                <w:lang w:val="es-MX" w:eastAsia="es-MX"/>
              </w:rPr>
              <w:t>.6</w:t>
            </w:r>
          </w:p>
        </w:tc>
        <w:tc>
          <w:tcPr>
            <w:tcW w:w="2126" w:type="dxa"/>
          </w:tcPr>
          <w:p w14:paraId="01D40305" w14:textId="77777777"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 DE TRAZO</w:t>
            </w:r>
          </w:p>
        </w:tc>
        <w:tc>
          <w:tcPr>
            <w:tcW w:w="1134" w:type="dxa"/>
          </w:tcPr>
          <w:p w14:paraId="3D84881F" w14:textId="77777777"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100  a             1 : 400</w:t>
            </w:r>
          </w:p>
        </w:tc>
        <w:tc>
          <w:tcPr>
            <w:tcW w:w="5466" w:type="dxa"/>
          </w:tcPr>
          <w:p w14:paraId="353D78CC" w14:textId="4D21D507"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En este plano se indicarán únicamente los ejes estructurales acotados con toda claridad, localizados con coordenadas UTM y referidos a por lo menos dos puntos de origen de trazo fijos en la poligonal del terreno, que también estarán claramente acotados o referidos al plano topográfico.</w:t>
            </w:r>
          </w:p>
          <w:p w14:paraId="2843B8E6" w14:textId="1DCACB0C"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En caso de existir ejes inclinados con respecto a la traza ortogonal, se deberá amarrar el trazo de dichos ejes con ángulos y cotas referidas a los ejes más cercanos de dos puntos de intersección del eje inclinado con 2 ejes ortogonales.</w:t>
            </w:r>
          </w:p>
          <w:p w14:paraId="4CACEA13" w14:textId="6628458E"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En el caso de existir ejes curvos, se deberá acotar el centro de su circunferencia con respecto a los ejes ortogonales y el radio correspondiente.</w:t>
            </w:r>
          </w:p>
          <w:p w14:paraId="3201380C" w14:textId="2E12F987"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En este plano se punteará el contorno de la planta de desplante y se indicarán los niveles de piso terminados en planta baja de cada uno de los edificios respecto al banco de nivel.</w:t>
            </w:r>
          </w:p>
          <w:p w14:paraId="2066D4AC" w14:textId="30ADC7B6"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Asimismo, en estos planos deberá indicar las restricciones que afectan al predio de acuerdo a la Legislación Aplicable (Plan de Desarrollo Urbano, Plan Municipal, Derechos de vía, SCT, entre otros), indicando claramente la superficie en la que se desarrollará el proyecto. </w:t>
            </w:r>
          </w:p>
        </w:tc>
      </w:tr>
      <w:tr w:rsidR="00F04E73" w:rsidRPr="00F67DDF" w14:paraId="58F66D98" w14:textId="77777777" w:rsidTr="00314F43">
        <w:trPr>
          <w:gridAfter w:val="1"/>
          <w:wAfter w:w="14" w:type="dxa"/>
        </w:trPr>
        <w:tc>
          <w:tcPr>
            <w:tcW w:w="1447" w:type="dxa"/>
            <w:tcBorders>
              <w:bottom w:val="single" w:sz="4" w:space="0" w:color="000000" w:themeColor="text1"/>
            </w:tcBorders>
          </w:tcPr>
          <w:p w14:paraId="396CE97C" w14:textId="6A6A8225" w:rsidR="00F04E73" w:rsidRPr="00F67DDF" w:rsidRDefault="004B1CF2" w:rsidP="00F04E7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7</w:t>
            </w:r>
            <w:r w:rsidR="00F04E73" w:rsidRPr="00F67DDF">
              <w:rPr>
                <w:rFonts w:ascii="Times New Roman" w:eastAsia="Times New Roman" w:hAnsi="Times New Roman" w:cs="Times New Roman"/>
                <w:color w:val="000000"/>
                <w:sz w:val="20"/>
                <w:szCs w:val="20"/>
                <w:lang w:val="es-MX" w:eastAsia="es-MX"/>
              </w:rPr>
              <w:t>.7</w:t>
            </w:r>
          </w:p>
        </w:tc>
        <w:tc>
          <w:tcPr>
            <w:tcW w:w="2126" w:type="dxa"/>
            <w:tcBorders>
              <w:bottom w:val="single" w:sz="4" w:space="0" w:color="000000" w:themeColor="text1"/>
            </w:tcBorders>
          </w:tcPr>
          <w:p w14:paraId="2245F9AA" w14:textId="77777777"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ESTUDIO DE MECANICA DE SUELOS</w:t>
            </w:r>
          </w:p>
        </w:tc>
        <w:tc>
          <w:tcPr>
            <w:tcW w:w="1134" w:type="dxa"/>
            <w:tcBorders>
              <w:bottom w:val="single" w:sz="4" w:space="0" w:color="000000" w:themeColor="text1"/>
            </w:tcBorders>
          </w:tcPr>
          <w:p w14:paraId="7187AA66" w14:textId="77777777" w:rsidR="00F04E73" w:rsidRPr="00F67DDF" w:rsidRDefault="00F04E73" w:rsidP="00F04E73">
            <w:pP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lang w:val="es-MX" w:eastAsia="es-MX"/>
              </w:rPr>
              <w:t>N/A</w:t>
            </w:r>
          </w:p>
        </w:tc>
        <w:tc>
          <w:tcPr>
            <w:tcW w:w="5466" w:type="dxa"/>
            <w:tcBorders>
              <w:bottom w:val="single" w:sz="4" w:space="0" w:color="000000" w:themeColor="text1"/>
            </w:tcBorders>
          </w:tcPr>
          <w:p w14:paraId="7CA0FB5E" w14:textId="748572D6"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Es requerimiento indispensable el realizar el estudio de mecánica de suelos, herramienta que proporcionará datos confiables de las condiciones del subsuelo, como capacidad de carga, asentamientos probables y sugerencias acerca del sistema de cimentación; y en su caso, estudio Geofísico (identificación de fallas geológicas). Dichos estudios tienen la finalidad de determinar una solución estructural acorde con el tipo de suelo del área a intervenir. El Estudio de Mecánica de Suelos deberá </w:t>
            </w:r>
            <w:r w:rsidRPr="00F67DDF">
              <w:rPr>
                <w:rFonts w:ascii="Times New Roman" w:eastAsia="Times New Roman" w:hAnsi="Times New Roman" w:cs="Times New Roman"/>
                <w:color w:val="000000"/>
                <w:sz w:val="20"/>
                <w:szCs w:val="20"/>
                <w:lang w:val="es-MX" w:eastAsia="es-MX"/>
              </w:rPr>
              <w:lastRenderedPageBreak/>
              <w:t xml:space="preserve">contener la información gráfica y textual, así como un reporte fotográfico del proceso y resultados que arroje el estudio general.  Por lo anterior, y considerándose de manera enunciativa, mas no limitativa, el estudio deberá contemplar: </w:t>
            </w:r>
          </w:p>
          <w:p w14:paraId="46D85024" w14:textId="77777777" w:rsidR="00F04E73" w:rsidRPr="00F67DDF" w:rsidRDefault="00F04E73" w:rsidP="00F04E73">
            <w:pPr>
              <w:jc w:val="both"/>
              <w:rPr>
                <w:rFonts w:ascii="Times New Roman" w:eastAsia="Times New Roman" w:hAnsi="Times New Roman" w:cs="Times New Roman"/>
                <w:color w:val="000000"/>
                <w:sz w:val="20"/>
                <w:szCs w:val="20"/>
                <w:lang w:val="es-MX" w:eastAsia="es-MX"/>
              </w:rPr>
            </w:pPr>
          </w:p>
          <w:p w14:paraId="73874CD1" w14:textId="4EAB8AD4"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20"/>
                <w:szCs w:val="20"/>
                <w:lang w:val="es-MX" w:eastAsia="es-MX"/>
              </w:rPr>
              <w:t>Trabajos de Campo</w:t>
            </w:r>
            <w:r w:rsidRPr="00F67DDF">
              <w:rPr>
                <w:rFonts w:ascii="Times New Roman" w:eastAsia="Times New Roman" w:hAnsi="Times New Roman" w:cs="Times New Roman"/>
                <w:color w:val="000000"/>
                <w:sz w:val="20"/>
                <w:szCs w:val="20"/>
                <w:lang w:val="es-MX" w:eastAsia="es-MX"/>
              </w:rPr>
              <w:t xml:space="preserve">.- Realizando sondeos profundos mediante la prueba de penetración estándar </w:t>
            </w:r>
            <w:r w:rsidRPr="00F67DDF">
              <w:rPr>
                <w:rFonts w:ascii="Times New Roman" w:eastAsia="Times New Roman" w:hAnsi="Times New Roman" w:cs="Times New Roman"/>
                <w:b/>
                <w:bCs/>
                <w:color w:val="000000"/>
                <w:sz w:val="20"/>
                <w:szCs w:val="20"/>
                <w:lang w:val="es-MX" w:eastAsia="es-MX"/>
              </w:rPr>
              <w:t>(SPT)</w:t>
            </w:r>
            <w:r w:rsidRPr="00F67DDF">
              <w:rPr>
                <w:rFonts w:ascii="Times New Roman" w:eastAsia="Times New Roman" w:hAnsi="Times New Roman" w:cs="Times New Roman"/>
                <w:color w:val="000000"/>
                <w:sz w:val="20"/>
                <w:szCs w:val="20"/>
                <w:lang w:val="es-MX" w:eastAsia="es-MX"/>
              </w:rPr>
              <w:t xml:space="preserve"> u otros, aplicando la norma mexicana NMX-C-431-ONNCCE-2002 “Toma de Muestra Alterada e Inalterada” y realizando también sondeos mediante la técnica de pozos a cielo abierto </w:t>
            </w:r>
            <w:r w:rsidRPr="00F67DDF">
              <w:rPr>
                <w:rFonts w:ascii="Times New Roman" w:eastAsia="Times New Roman" w:hAnsi="Times New Roman" w:cs="Times New Roman"/>
                <w:b/>
                <w:bCs/>
                <w:color w:val="000000"/>
                <w:sz w:val="20"/>
                <w:szCs w:val="20"/>
                <w:lang w:val="es-MX" w:eastAsia="es-MX"/>
              </w:rPr>
              <w:t>(PCA)</w:t>
            </w:r>
            <w:r w:rsidRPr="00F67DDF">
              <w:rPr>
                <w:rFonts w:ascii="Times New Roman" w:eastAsia="Times New Roman" w:hAnsi="Times New Roman" w:cs="Times New Roman"/>
                <w:color w:val="000000"/>
                <w:sz w:val="20"/>
                <w:szCs w:val="20"/>
                <w:lang w:val="es-MX" w:eastAsia="es-MX"/>
              </w:rPr>
              <w:t>, aplicando lo indicado en la norma mexicana NMX-C-430-ONNCCE-2002 “Sondeos de Pozo a Cielo Abierto”, con  recuperación de muestras inalteradas, de ser posible, o alteradas, de material para su posterior análisis en laboratorio, adicionalmente realizar la Prueba de Corte Directo para Pavimentos. La profundidad de estos sondeos será de 3,5 m. si el suelo así lo permite. Se realizarán los trabajos de campo que considere necesarios el especialista de mecánica de suelos, para la determinación de la capacidad de carga del terreno y los probables asentamientos permisibles, del nivel freático (en su caso), que le permitan obtener las mejores alternativas de cimentación (superficial, profunda, compensada u otra) de las Edificaciones.</w:t>
            </w:r>
          </w:p>
          <w:p w14:paraId="289AE2AA" w14:textId="77777777" w:rsidR="00F04E73" w:rsidRPr="00F67DDF" w:rsidRDefault="00F04E73" w:rsidP="00F04E73">
            <w:pPr>
              <w:tabs>
                <w:tab w:val="left" w:pos="1844"/>
              </w:tabs>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20"/>
                <w:szCs w:val="20"/>
                <w:lang w:val="es-MX" w:eastAsia="es-MX"/>
              </w:rPr>
              <w:t>Trabajos  de Laboratorio</w:t>
            </w:r>
            <w:r w:rsidRPr="00F67DDF">
              <w:rPr>
                <w:rFonts w:ascii="Times New Roman" w:eastAsia="Times New Roman" w:hAnsi="Times New Roman" w:cs="Times New Roman"/>
                <w:bCs/>
                <w:color w:val="000000"/>
                <w:sz w:val="20"/>
                <w:szCs w:val="20"/>
                <w:lang w:val="es-MX" w:eastAsia="es-MX"/>
              </w:rPr>
              <w:t>.-  A cada muestra de suelo mediante estándares ASTM o bajo los procedimientos que sugiere la norma mexicana NMX-C-416-ONNCCE 2003</w:t>
            </w:r>
            <w:r w:rsidRPr="00F67DDF">
              <w:rPr>
                <w:rFonts w:ascii="Times New Roman" w:eastAsia="Times New Roman" w:hAnsi="Times New Roman" w:cs="Times New Roman"/>
                <w:bCs/>
                <w:color w:val="000000"/>
                <w:sz w:val="20"/>
                <w:szCs w:val="20"/>
                <w:lang w:val="es-MX" w:eastAsia="es-MX"/>
              </w:rPr>
              <w:br/>
              <w:t>“Muestreo de Estructuras Terreas y Métodos de Prueba” se le determinará: Granulometría (puede ser simplificada), límite líquido, límite plástico, Índice de plasticidad, clasificación de suelos (SUCS), densidad de sólidos, OBSERVACIONES de agua, masas volumétricas,  con el fin de obtener las propiedades índice de los materiales que componen los estratos del subsuelo y demás pruebas de laboratorio necesarias y requeridas para determinar la capacidad de carga del terreno y los probables asentamientos permisibles de la cimentación de las estructuras.</w:t>
            </w:r>
          </w:p>
        </w:tc>
      </w:tr>
      <w:tr w:rsidR="00F04E73" w:rsidRPr="00F67DDF" w14:paraId="0AB193DE" w14:textId="77777777" w:rsidTr="00314F43">
        <w:trPr>
          <w:gridAfter w:val="1"/>
          <w:wAfter w:w="14" w:type="dxa"/>
        </w:trPr>
        <w:tc>
          <w:tcPr>
            <w:tcW w:w="1447" w:type="dxa"/>
            <w:tcBorders>
              <w:bottom w:val="single" w:sz="4" w:space="0" w:color="000000" w:themeColor="text1"/>
            </w:tcBorders>
          </w:tcPr>
          <w:p w14:paraId="00D75842" w14:textId="77777777" w:rsidR="00F04E73" w:rsidRPr="00F67DDF" w:rsidRDefault="00F04E73" w:rsidP="00F04E73">
            <w:pPr>
              <w:jc w:val="center"/>
              <w:rPr>
                <w:rFonts w:ascii="Times New Roman" w:eastAsia="Times New Roman" w:hAnsi="Times New Roman" w:cs="Times New Roman"/>
                <w:color w:val="000000"/>
                <w:sz w:val="20"/>
                <w:szCs w:val="20"/>
                <w:lang w:val="es-MX" w:eastAsia="es-MX"/>
              </w:rPr>
            </w:pPr>
          </w:p>
        </w:tc>
        <w:tc>
          <w:tcPr>
            <w:tcW w:w="2126" w:type="dxa"/>
            <w:tcBorders>
              <w:bottom w:val="single" w:sz="4" w:space="0" w:color="000000" w:themeColor="text1"/>
            </w:tcBorders>
          </w:tcPr>
          <w:p w14:paraId="60618F00" w14:textId="77777777" w:rsidR="00F04E73" w:rsidRPr="00F67DDF" w:rsidRDefault="00F04E73" w:rsidP="00F04E73">
            <w:pPr>
              <w:rPr>
                <w:rFonts w:ascii="Times New Roman" w:eastAsia="Times New Roman" w:hAnsi="Times New Roman" w:cs="Times New Roman"/>
                <w:color w:val="000000"/>
                <w:sz w:val="20"/>
                <w:szCs w:val="20"/>
                <w:lang w:val="es-MX" w:eastAsia="es-MX"/>
              </w:rPr>
            </w:pPr>
          </w:p>
        </w:tc>
        <w:tc>
          <w:tcPr>
            <w:tcW w:w="1134" w:type="dxa"/>
            <w:tcBorders>
              <w:bottom w:val="single" w:sz="4" w:space="0" w:color="000000" w:themeColor="text1"/>
            </w:tcBorders>
          </w:tcPr>
          <w:p w14:paraId="19B7E798" w14:textId="77777777" w:rsidR="00F04E73" w:rsidRPr="00F67DDF" w:rsidRDefault="00F04E73" w:rsidP="00F04E73">
            <w:pPr>
              <w:rPr>
                <w:rFonts w:ascii="Times New Roman" w:eastAsia="Times New Roman" w:hAnsi="Times New Roman" w:cs="Times New Roman"/>
                <w:color w:val="000000"/>
                <w:lang w:val="es-MX" w:eastAsia="es-MX"/>
              </w:rPr>
            </w:pPr>
          </w:p>
        </w:tc>
        <w:tc>
          <w:tcPr>
            <w:tcW w:w="5466" w:type="dxa"/>
            <w:tcBorders>
              <w:bottom w:val="single" w:sz="4" w:space="0" w:color="000000" w:themeColor="text1"/>
            </w:tcBorders>
          </w:tcPr>
          <w:p w14:paraId="3F3C6313" w14:textId="4609E7CC" w:rsidR="00F04E73" w:rsidRPr="00F67DDF" w:rsidRDefault="00F04E73" w:rsidP="00F04E7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20"/>
                <w:szCs w:val="20"/>
                <w:lang w:val="es-MX" w:eastAsia="es-MX"/>
              </w:rPr>
              <w:t xml:space="preserve">Trabajos de Gabinete (Informe y Reporte).- </w:t>
            </w:r>
            <w:r w:rsidRPr="00F67DDF">
              <w:rPr>
                <w:rFonts w:ascii="Times New Roman" w:eastAsia="Times New Roman" w:hAnsi="Times New Roman" w:cs="Times New Roman"/>
                <w:b/>
                <w:color w:val="000000"/>
                <w:sz w:val="20"/>
                <w:szCs w:val="20"/>
                <w:lang w:val="es-MX" w:eastAsia="es-MX"/>
              </w:rPr>
              <w:t xml:space="preserve"> Conteniendo al menos</w:t>
            </w:r>
            <w:r w:rsidRPr="00F67DDF">
              <w:rPr>
                <w:rFonts w:ascii="Times New Roman" w:eastAsia="Times New Roman" w:hAnsi="Times New Roman" w:cs="Times New Roman"/>
                <w:color w:val="000000"/>
                <w:sz w:val="20"/>
                <w:szCs w:val="20"/>
                <w:lang w:val="es-MX" w:eastAsia="es-MX"/>
              </w:rPr>
              <w:t>: Antecedentes y ubicación geológica de la zona, Ubicación y fotos de los sondeos  profundos (SPT) y pozos (PCA), Metodología de la Exploración y Muestreo, Pruebas de Laboratorio y resultados, Características estratigráficas y físicas del subsuelo, Análisis y recomendaciones para la cimentación (superficial y/o profunda), recomendaciones para el diseño de pavimentos en estacionamientos, vialidades, patios de maniobras, guarniciones y banquetas). Deberá incluir memorias de cálculo, especificaciones y conclusiones y recomendaciones para procedimiento constructivo de Pavimentos y de las cimentaciones.</w:t>
            </w:r>
          </w:p>
        </w:tc>
      </w:tr>
      <w:tr w:rsidR="00F04E73" w:rsidRPr="00F67DDF" w14:paraId="679DA053" w14:textId="77777777" w:rsidTr="00314F43">
        <w:trPr>
          <w:gridAfter w:val="1"/>
          <w:wAfter w:w="14" w:type="dxa"/>
        </w:trPr>
        <w:tc>
          <w:tcPr>
            <w:tcW w:w="1447" w:type="dxa"/>
            <w:tcBorders>
              <w:bottom w:val="single" w:sz="4" w:space="0" w:color="000000" w:themeColor="text1"/>
            </w:tcBorders>
          </w:tcPr>
          <w:p w14:paraId="53C88B0D" w14:textId="5D101447" w:rsidR="00F04E73" w:rsidRPr="00F67DDF" w:rsidRDefault="004B1CF2" w:rsidP="00F04E7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7</w:t>
            </w:r>
            <w:r w:rsidR="00F04E73" w:rsidRPr="00F67DDF">
              <w:rPr>
                <w:rFonts w:ascii="Times New Roman" w:eastAsia="Times New Roman" w:hAnsi="Times New Roman" w:cs="Times New Roman"/>
                <w:color w:val="000000"/>
                <w:sz w:val="20"/>
                <w:szCs w:val="20"/>
                <w:lang w:val="es-MX" w:eastAsia="es-MX"/>
              </w:rPr>
              <w:t>.8</w:t>
            </w:r>
          </w:p>
        </w:tc>
        <w:tc>
          <w:tcPr>
            <w:tcW w:w="2126" w:type="dxa"/>
            <w:tcBorders>
              <w:bottom w:val="single" w:sz="4" w:space="0" w:color="000000" w:themeColor="text1"/>
            </w:tcBorders>
          </w:tcPr>
          <w:p w14:paraId="4F8B43C5" w14:textId="2B4EDA81" w:rsidR="00F04E73" w:rsidRPr="00F67DDF" w:rsidRDefault="00F04E73" w:rsidP="00F04E7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INFORMACIÓN TÉCNICA COMPLEMENTARIA</w:t>
            </w:r>
          </w:p>
        </w:tc>
        <w:tc>
          <w:tcPr>
            <w:tcW w:w="1134" w:type="dxa"/>
            <w:tcBorders>
              <w:bottom w:val="single" w:sz="4" w:space="0" w:color="000000" w:themeColor="text1"/>
            </w:tcBorders>
          </w:tcPr>
          <w:p w14:paraId="2CB3B270" w14:textId="0B214C2D" w:rsidR="00F04E73" w:rsidRPr="00F67DDF" w:rsidRDefault="00F04E73" w:rsidP="00F04E73">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lang w:val="es-MX" w:eastAsia="es-MX"/>
              </w:rPr>
              <w:t>N/A</w:t>
            </w:r>
          </w:p>
        </w:tc>
        <w:tc>
          <w:tcPr>
            <w:tcW w:w="5466" w:type="dxa"/>
            <w:tcBorders>
              <w:bottom w:val="single" w:sz="4" w:space="0" w:color="000000" w:themeColor="text1"/>
            </w:tcBorders>
          </w:tcPr>
          <w:p w14:paraId="0B181F39" w14:textId="77777777" w:rsidR="00F04E73" w:rsidRPr="00F67DDF" w:rsidRDefault="00F04E73" w:rsidP="00F04E73">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b/>
                <w:bCs/>
                <w:color w:val="000000"/>
                <w:sz w:val="20"/>
                <w:szCs w:val="20"/>
                <w:lang w:val="es-MX" w:eastAsia="es-MX"/>
              </w:rPr>
              <w:t>Incluirá información técnica en formato tamaño carta o planos de 60 x 90 cm (según el tipo de información) cumpliendo mínimo con lo siguiente:</w:t>
            </w:r>
          </w:p>
          <w:p w14:paraId="48A89214" w14:textId="77777777" w:rsidR="00F04E73" w:rsidRPr="00F67DDF" w:rsidRDefault="00F04E73" w:rsidP="00F04E73">
            <w:pPr>
              <w:pStyle w:val="Prrafodelista"/>
              <w:numPr>
                <w:ilvl w:val="0"/>
                <w:numId w:val="11"/>
              </w:num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b/>
                <w:bCs/>
                <w:color w:val="000000"/>
                <w:sz w:val="20"/>
                <w:szCs w:val="20"/>
                <w:lang w:val="es-MX" w:eastAsia="es-MX"/>
              </w:rPr>
              <w:t>Cédula de servicios</w:t>
            </w:r>
          </w:p>
          <w:p w14:paraId="38BD0E04" w14:textId="77777777" w:rsidR="00F04E73" w:rsidRPr="00F67DDF" w:rsidRDefault="00F04E73" w:rsidP="00F04E73">
            <w:pPr>
              <w:pStyle w:val="Prrafodelista"/>
              <w:numPr>
                <w:ilvl w:val="0"/>
                <w:numId w:val="11"/>
              </w:num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b/>
                <w:bCs/>
                <w:color w:val="000000"/>
                <w:sz w:val="20"/>
                <w:szCs w:val="20"/>
                <w:lang w:val="es-MX" w:eastAsia="es-MX"/>
              </w:rPr>
              <w:t>Estudio de Pavimentos</w:t>
            </w:r>
          </w:p>
          <w:p w14:paraId="04D12C50" w14:textId="04BE8D7B" w:rsidR="00F04E73" w:rsidRPr="00F67DDF" w:rsidRDefault="00F04E73" w:rsidP="00F04E73">
            <w:pPr>
              <w:pStyle w:val="Prrafodelista"/>
              <w:numPr>
                <w:ilvl w:val="0"/>
                <w:numId w:val="11"/>
              </w:num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b/>
                <w:bCs/>
                <w:color w:val="000000"/>
                <w:sz w:val="20"/>
                <w:szCs w:val="20"/>
                <w:lang w:val="es-MX" w:eastAsia="es-MX"/>
              </w:rPr>
              <w:t>Análisis físico-químico del agua de suministro municipal</w:t>
            </w:r>
          </w:p>
        </w:tc>
      </w:tr>
      <w:tr w:rsidR="004B1CF2" w:rsidRPr="00F67DDF" w14:paraId="6862CD93" w14:textId="77777777" w:rsidTr="00BB33BB">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386A7DA4" w14:textId="3D017072"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Pr>
                <w:rFonts w:ascii="Times New Roman" w:eastAsia="Times New Roman" w:hAnsi="Times New Roman" w:cs="Times New Roman"/>
                <w:b/>
                <w:bCs/>
                <w:color w:val="FFFFFF"/>
                <w:sz w:val="24"/>
                <w:szCs w:val="28"/>
                <w:lang w:val="es-MX" w:eastAsia="es-MX"/>
              </w:rPr>
              <w:t>8</w:t>
            </w:r>
            <w:r w:rsidRPr="00F67DDF">
              <w:rPr>
                <w:rFonts w:ascii="Times New Roman" w:eastAsia="Times New Roman" w:hAnsi="Times New Roman" w:cs="Times New Roman"/>
                <w:b/>
                <w:bCs/>
                <w:color w:val="FFFFFF"/>
                <w:sz w:val="24"/>
                <w:szCs w:val="28"/>
                <w:lang w:val="es-MX" w:eastAsia="es-MX"/>
              </w:rPr>
              <w:t>. PROYECTO DE TERRACERÍAS</w:t>
            </w:r>
          </w:p>
        </w:tc>
      </w:tr>
      <w:tr w:rsidR="004B1CF2" w:rsidRPr="00F67DDF" w14:paraId="1EEA417E" w14:textId="77777777" w:rsidTr="00BB33BB">
        <w:trPr>
          <w:gridAfter w:val="1"/>
          <w:wAfter w:w="14" w:type="dxa"/>
        </w:trPr>
        <w:tc>
          <w:tcPr>
            <w:tcW w:w="1447" w:type="dxa"/>
            <w:shd w:val="clear" w:color="auto" w:fill="92CDDC" w:themeFill="accent5" w:themeFillTint="99"/>
            <w:vAlign w:val="center"/>
          </w:tcPr>
          <w:p w14:paraId="317567CE" w14:textId="251F9C25" w:rsidR="004B1CF2" w:rsidRDefault="00C90AD1" w:rsidP="004B1CF2">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001C16CB" w14:textId="2456A4D6" w:rsidR="004B1CF2" w:rsidRPr="00F67DDF" w:rsidRDefault="004B1CF2" w:rsidP="004B1CF2">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50A30BC3" w14:textId="2AFE7C49" w:rsidR="004B1CF2" w:rsidRPr="00F67DDF" w:rsidRDefault="004B1CF2" w:rsidP="004B1CF2">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1A072384" w14:textId="7FF2CE7D"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4B1CF2" w:rsidRPr="00F67DDF" w14:paraId="773AAFE3" w14:textId="77777777" w:rsidTr="00BB33BB">
        <w:trPr>
          <w:gridAfter w:val="1"/>
          <w:wAfter w:w="14" w:type="dxa"/>
        </w:trPr>
        <w:tc>
          <w:tcPr>
            <w:tcW w:w="1447" w:type="dxa"/>
          </w:tcPr>
          <w:p w14:paraId="0643F50A" w14:textId="4A355D78" w:rsidR="004B1CF2" w:rsidRDefault="004B1CF2" w:rsidP="004B1CF2">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8.</w:t>
            </w:r>
            <w:r w:rsidRPr="00F67DDF">
              <w:rPr>
                <w:rFonts w:ascii="Times New Roman" w:eastAsia="Times New Roman" w:hAnsi="Times New Roman" w:cs="Times New Roman"/>
                <w:color w:val="000000"/>
                <w:sz w:val="20"/>
                <w:szCs w:val="20"/>
                <w:lang w:val="es-MX" w:eastAsia="es-MX"/>
              </w:rPr>
              <w:t>1</w:t>
            </w:r>
          </w:p>
        </w:tc>
        <w:tc>
          <w:tcPr>
            <w:tcW w:w="2126" w:type="dxa"/>
          </w:tcPr>
          <w:p w14:paraId="781C3408" w14:textId="138358AB" w:rsidR="004B1CF2" w:rsidRPr="00F67DDF" w:rsidRDefault="004B1CF2" w:rsidP="004B1CF2">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 DE MOVIMIENTO DE TIERRAS O TERRACERIAS</w:t>
            </w:r>
          </w:p>
        </w:tc>
        <w:tc>
          <w:tcPr>
            <w:tcW w:w="1134" w:type="dxa"/>
          </w:tcPr>
          <w:p w14:paraId="6D0507F8" w14:textId="30ED45FA" w:rsidR="004B1CF2" w:rsidRPr="00F67DDF" w:rsidRDefault="004B1CF2" w:rsidP="004B1CF2">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100  a            </w:t>
            </w:r>
            <w:r w:rsidRPr="00F67DDF">
              <w:rPr>
                <w:rFonts w:ascii="Times New Roman" w:eastAsia="Times New Roman" w:hAnsi="Times New Roman" w:cs="Times New Roman"/>
                <w:color w:val="000000"/>
                <w:sz w:val="20"/>
                <w:szCs w:val="20"/>
                <w:lang w:val="es-MX" w:eastAsia="es-MX"/>
              </w:rPr>
              <w:br/>
              <w:t>1 : 400</w:t>
            </w:r>
          </w:p>
        </w:tc>
        <w:tc>
          <w:tcPr>
            <w:tcW w:w="5466" w:type="dxa"/>
          </w:tcPr>
          <w:p w14:paraId="19A267F5" w14:textId="77777777" w:rsidR="004B1CF2" w:rsidRPr="00F67DDF" w:rsidRDefault="004B1CF2" w:rsidP="004B1CF2">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incluirán nuevamente la información relativa a los planos de trazo. Deberá indicar las curvas de nivel del terreno natural, así como todos los niveles del proyecto arquitectónico definitivo correspondientes a: Planta Baja de las edificaciones, de las vialidades de acceso e interiores, del estacionamiento y de banquetas y andadores; es decir, en general de planta baja de conjunto del hospital.</w:t>
            </w:r>
            <w:r w:rsidRPr="00F67DDF">
              <w:rPr>
                <w:rFonts w:ascii="Times New Roman" w:eastAsia="Times New Roman" w:hAnsi="Times New Roman" w:cs="Times New Roman"/>
                <w:color w:val="000000"/>
                <w:sz w:val="20"/>
                <w:szCs w:val="20"/>
                <w:lang w:val="es-MX" w:eastAsia="es-MX"/>
              </w:rPr>
              <w:br/>
              <w:t xml:space="preserve">Asimismo deberá quedar indicado en estos planos de terracerías </w:t>
            </w:r>
            <w:r w:rsidRPr="00F67DDF">
              <w:rPr>
                <w:rFonts w:ascii="Times New Roman" w:eastAsia="Times New Roman" w:hAnsi="Times New Roman" w:cs="Times New Roman"/>
                <w:color w:val="000000"/>
                <w:sz w:val="20"/>
                <w:szCs w:val="20"/>
                <w:lang w:val="es-MX" w:eastAsia="es-MX"/>
              </w:rPr>
              <w:lastRenderedPageBreak/>
              <w:t>los Niveles de las Plataformas y Desplantes de las cimentaciones requeridas y recomendadas por el estudio de mecánica de suelos y los correspondientes criterios de procedimientos constructivos y especificaciones para las excavaciones, los cortes y rellenos, taludes del terreno natural y de terraplenes ó plataformas.</w:t>
            </w:r>
            <w:r w:rsidRPr="00F67DDF">
              <w:rPr>
                <w:rFonts w:ascii="Times New Roman" w:eastAsia="Times New Roman" w:hAnsi="Times New Roman" w:cs="Times New Roman"/>
                <w:color w:val="000000"/>
                <w:sz w:val="20"/>
                <w:szCs w:val="20"/>
                <w:lang w:val="es-MX" w:eastAsia="es-MX"/>
              </w:rPr>
              <w:br/>
              <w:t xml:space="preserve">Estos planos deberán representarse en escalas adecuadas tanto en Planta como en sus Secciones (Elevación) de las plataformas y de terracerías. </w:t>
            </w:r>
          </w:p>
          <w:p w14:paraId="750FB90A" w14:textId="067AD735"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En su caso, indicar etapas de terraceo, contención, taludes y procedimientos constructivos relativos a esta etapa.</w:t>
            </w:r>
          </w:p>
        </w:tc>
      </w:tr>
      <w:tr w:rsidR="004B1CF2" w:rsidRPr="00F67DDF" w14:paraId="7A866EDE" w14:textId="77777777" w:rsidTr="00BB33BB">
        <w:trPr>
          <w:gridAfter w:val="1"/>
          <w:wAfter w:w="14" w:type="dxa"/>
        </w:trPr>
        <w:tc>
          <w:tcPr>
            <w:tcW w:w="1447" w:type="dxa"/>
          </w:tcPr>
          <w:p w14:paraId="217A9007" w14:textId="69E5AD71" w:rsidR="004B1CF2" w:rsidRDefault="004B1CF2" w:rsidP="004B1CF2">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lastRenderedPageBreak/>
              <w:t>8.</w:t>
            </w:r>
            <w:r w:rsidRPr="00F67DDF">
              <w:rPr>
                <w:rFonts w:ascii="Times New Roman" w:eastAsia="Times New Roman" w:hAnsi="Times New Roman" w:cs="Times New Roman"/>
                <w:color w:val="000000"/>
                <w:sz w:val="20"/>
                <w:szCs w:val="20"/>
                <w:lang w:val="es-MX" w:eastAsia="es-MX"/>
              </w:rPr>
              <w:t>2</w:t>
            </w:r>
          </w:p>
        </w:tc>
        <w:tc>
          <w:tcPr>
            <w:tcW w:w="2126" w:type="dxa"/>
          </w:tcPr>
          <w:p w14:paraId="75F41A0E" w14:textId="31FA7CEF" w:rsidR="004B1CF2" w:rsidRPr="00F67DDF" w:rsidRDefault="004B1CF2" w:rsidP="004B1CF2">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SECCIONES DE PLATAFORMAS Y TERRACERÍAS.</w:t>
            </w:r>
            <w:r w:rsidRPr="00F67DDF">
              <w:rPr>
                <w:rFonts w:ascii="Times New Roman" w:eastAsia="Times New Roman" w:hAnsi="Times New Roman" w:cs="Times New Roman"/>
                <w:color w:val="000000"/>
                <w:sz w:val="20"/>
                <w:szCs w:val="20"/>
                <w:lang w:val="es-MX" w:eastAsia="es-MX"/>
              </w:rPr>
              <w:br/>
              <w:t>(MÍNIMO 20 SECCIONES)</w:t>
            </w:r>
          </w:p>
        </w:tc>
        <w:tc>
          <w:tcPr>
            <w:tcW w:w="1134" w:type="dxa"/>
          </w:tcPr>
          <w:p w14:paraId="30989029" w14:textId="7197B3AA" w:rsidR="004B1CF2" w:rsidRPr="00F67DDF" w:rsidRDefault="004B1CF2" w:rsidP="004B1CF2">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Horizontal:</w:t>
            </w:r>
            <w:r w:rsidRPr="00F67DDF">
              <w:rPr>
                <w:rFonts w:ascii="Times New Roman" w:eastAsia="Times New Roman" w:hAnsi="Times New Roman" w:cs="Times New Roman"/>
                <w:color w:val="000000"/>
                <w:sz w:val="20"/>
                <w:szCs w:val="20"/>
                <w:lang w:val="es-MX" w:eastAsia="es-MX"/>
              </w:rPr>
              <w:br/>
              <w:t>1:100 a</w:t>
            </w:r>
            <w:r w:rsidRPr="00F67DDF">
              <w:rPr>
                <w:rFonts w:ascii="Times New Roman" w:eastAsia="Times New Roman" w:hAnsi="Times New Roman" w:cs="Times New Roman"/>
                <w:color w:val="000000"/>
                <w:sz w:val="20"/>
                <w:szCs w:val="20"/>
                <w:lang w:val="es-MX" w:eastAsia="es-MX"/>
              </w:rPr>
              <w:br/>
              <w:t>1:400</w:t>
            </w:r>
            <w:r w:rsidRPr="00F67DDF">
              <w:rPr>
                <w:rFonts w:ascii="Times New Roman" w:eastAsia="Times New Roman" w:hAnsi="Times New Roman" w:cs="Times New Roman"/>
                <w:color w:val="000000"/>
                <w:sz w:val="20"/>
                <w:szCs w:val="20"/>
                <w:lang w:val="es-MX" w:eastAsia="es-MX"/>
              </w:rPr>
              <w:br/>
              <w:t>y</w:t>
            </w:r>
            <w:r w:rsidRPr="00F67DDF">
              <w:rPr>
                <w:rFonts w:ascii="Times New Roman" w:eastAsia="Times New Roman" w:hAnsi="Times New Roman" w:cs="Times New Roman"/>
                <w:color w:val="000000"/>
                <w:sz w:val="20"/>
                <w:szCs w:val="20"/>
                <w:lang w:val="es-MX" w:eastAsia="es-MX"/>
              </w:rPr>
              <w:br/>
              <w:t>Vertical:</w:t>
            </w:r>
            <w:r w:rsidRPr="00F67DDF">
              <w:rPr>
                <w:rFonts w:ascii="Times New Roman" w:eastAsia="Times New Roman" w:hAnsi="Times New Roman" w:cs="Times New Roman"/>
                <w:color w:val="000000"/>
                <w:sz w:val="20"/>
                <w:szCs w:val="20"/>
                <w:lang w:val="es-MX" w:eastAsia="es-MX"/>
              </w:rPr>
              <w:br/>
              <w:t xml:space="preserve">1:10 a </w:t>
            </w:r>
            <w:r w:rsidRPr="00F67DDF">
              <w:rPr>
                <w:rFonts w:ascii="Times New Roman" w:eastAsia="Times New Roman" w:hAnsi="Times New Roman" w:cs="Times New Roman"/>
                <w:color w:val="000000"/>
                <w:sz w:val="20"/>
                <w:szCs w:val="20"/>
                <w:lang w:val="es-MX" w:eastAsia="es-MX"/>
              </w:rPr>
              <w:br/>
              <w:t>1:40</w:t>
            </w:r>
          </w:p>
        </w:tc>
        <w:tc>
          <w:tcPr>
            <w:tcW w:w="5466" w:type="dxa"/>
          </w:tcPr>
          <w:p w14:paraId="67DF3F25" w14:textId="63D46E9A"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contener los perfiles o secciones longitudinales y transversales del terreno natural, de los niveles de desplante de las cimentaciones, los niveles de las plataformas, los niveles arquitectónicos de planta baja del conjunto y en general todos los niveles indicados en el inciso anterior.</w:t>
            </w:r>
            <w:r w:rsidRPr="00F67DDF">
              <w:rPr>
                <w:rFonts w:ascii="Times New Roman" w:eastAsia="Times New Roman" w:hAnsi="Times New Roman" w:cs="Times New Roman"/>
                <w:color w:val="000000"/>
                <w:sz w:val="20"/>
                <w:szCs w:val="20"/>
                <w:lang w:val="es-MX" w:eastAsia="es-MX"/>
              </w:rPr>
              <w:br/>
              <w:t>Cantidad necesaria y suficiente para representar los cambios de niveles importantes, mínimo 20 secciones, 10 en sentido transversal y 10 en sentido longitudinal.</w:t>
            </w:r>
          </w:p>
        </w:tc>
      </w:tr>
      <w:tr w:rsidR="004B1CF2" w:rsidRPr="00F67DDF" w14:paraId="7234CF7B" w14:textId="77777777" w:rsidTr="00BB33BB">
        <w:trPr>
          <w:gridAfter w:val="1"/>
          <w:wAfter w:w="14" w:type="dxa"/>
        </w:trPr>
        <w:tc>
          <w:tcPr>
            <w:tcW w:w="1447" w:type="dxa"/>
          </w:tcPr>
          <w:p w14:paraId="7AB6A8AD" w14:textId="2CE3554A" w:rsidR="004B1CF2" w:rsidRDefault="004B1CF2" w:rsidP="004B1CF2">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8.</w:t>
            </w:r>
            <w:r w:rsidRPr="00F67DDF">
              <w:rPr>
                <w:rFonts w:ascii="Times New Roman" w:eastAsia="Times New Roman" w:hAnsi="Times New Roman" w:cs="Times New Roman"/>
                <w:color w:val="000000"/>
                <w:sz w:val="20"/>
                <w:szCs w:val="20"/>
                <w:lang w:val="es-MX" w:eastAsia="es-MX"/>
              </w:rPr>
              <w:t>3</w:t>
            </w:r>
          </w:p>
        </w:tc>
        <w:tc>
          <w:tcPr>
            <w:tcW w:w="2126" w:type="dxa"/>
          </w:tcPr>
          <w:p w14:paraId="4C71FE31" w14:textId="170FD48E" w:rsidR="004B1CF2" w:rsidRPr="00F67DDF" w:rsidRDefault="004B1CF2" w:rsidP="004B1CF2">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PLANO DE TAPIALES </w:t>
            </w:r>
            <w:r w:rsidRPr="00F67DDF">
              <w:rPr>
                <w:rFonts w:ascii="Times New Roman" w:eastAsia="Times New Roman" w:hAnsi="Times New Roman" w:cs="Times New Roman"/>
                <w:color w:val="000000"/>
                <w:sz w:val="20"/>
                <w:szCs w:val="20"/>
                <w:lang w:val="es-MX" w:eastAsia="es-MX"/>
              </w:rPr>
              <w:br/>
              <w:t>(Si el proyecto lo requiere)</w:t>
            </w:r>
          </w:p>
        </w:tc>
        <w:tc>
          <w:tcPr>
            <w:tcW w:w="1134" w:type="dxa"/>
          </w:tcPr>
          <w:p w14:paraId="4C3175B1" w14:textId="555A0282" w:rsidR="004B1CF2" w:rsidRPr="00F67DDF" w:rsidRDefault="004B1CF2" w:rsidP="004B1CF2">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100  a             1 : 400</w:t>
            </w:r>
          </w:p>
        </w:tc>
        <w:tc>
          <w:tcPr>
            <w:tcW w:w="5466" w:type="dxa"/>
          </w:tcPr>
          <w:p w14:paraId="207CE39D" w14:textId="791F1488"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Establecer el sistema de tapial que se utilizará, altura, accesos, ubicación y sistema constructivo.</w:t>
            </w:r>
          </w:p>
        </w:tc>
      </w:tr>
      <w:tr w:rsidR="004B1CF2" w:rsidRPr="00F67DDF" w14:paraId="49321427" w14:textId="77777777" w:rsidTr="00314F43">
        <w:trPr>
          <w:gridAfter w:val="1"/>
          <w:wAfter w:w="14" w:type="dxa"/>
        </w:trPr>
        <w:tc>
          <w:tcPr>
            <w:tcW w:w="1447" w:type="dxa"/>
            <w:tcBorders>
              <w:bottom w:val="single" w:sz="4" w:space="0" w:color="000000" w:themeColor="text1"/>
            </w:tcBorders>
          </w:tcPr>
          <w:p w14:paraId="6F088C87" w14:textId="7F353DD3" w:rsidR="004B1CF2" w:rsidRDefault="004B1CF2" w:rsidP="004B1CF2">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8.</w:t>
            </w:r>
            <w:r w:rsidRPr="00F67DDF">
              <w:rPr>
                <w:rFonts w:ascii="Times New Roman" w:eastAsia="Times New Roman" w:hAnsi="Times New Roman" w:cs="Times New Roman"/>
                <w:color w:val="000000"/>
                <w:sz w:val="20"/>
                <w:szCs w:val="20"/>
                <w:lang w:val="es-MX" w:eastAsia="es-MX"/>
              </w:rPr>
              <w:t>4</w:t>
            </w:r>
          </w:p>
        </w:tc>
        <w:tc>
          <w:tcPr>
            <w:tcW w:w="2126" w:type="dxa"/>
            <w:tcBorders>
              <w:bottom w:val="single" w:sz="4" w:space="0" w:color="000000" w:themeColor="text1"/>
            </w:tcBorders>
          </w:tcPr>
          <w:p w14:paraId="36041825" w14:textId="621A2050" w:rsidR="004B1CF2" w:rsidRPr="00F67DDF" w:rsidRDefault="004B1CF2" w:rsidP="004B1CF2">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19"/>
                <w:szCs w:val="19"/>
                <w:lang w:val="es-MX" w:eastAsia="es-MX"/>
              </w:rPr>
              <w:t xml:space="preserve">PLANO DE PROTECCIONES A EXCAVACIONES DEL TERRENO </w:t>
            </w:r>
            <w:r w:rsidRPr="00F67DDF">
              <w:rPr>
                <w:rFonts w:ascii="Times New Roman" w:eastAsia="Times New Roman" w:hAnsi="Times New Roman" w:cs="Times New Roman"/>
                <w:color w:val="000000"/>
                <w:sz w:val="19"/>
                <w:szCs w:val="19"/>
                <w:lang w:val="es-MX" w:eastAsia="es-MX"/>
              </w:rPr>
              <w:br/>
              <w:t>(Si el proyecto lo requiere)</w:t>
            </w:r>
          </w:p>
        </w:tc>
        <w:tc>
          <w:tcPr>
            <w:tcW w:w="1134" w:type="dxa"/>
            <w:tcBorders>
              <w:bottom w:val="single" w:sz="4" w:space="0" w:color="000000" w:themeColor="text1"/>
            </w:tcBorders>
          </w:tcPr>
          <w:p w14:paraId="561F1C15" w14:textId="1F568D9B" w:rsidR="004B1CF2" w:rsidRPr="00F67DDF" w:rsidRDefault="004B1CF2" w:rsidP="004B1CF2">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100  a             1 : 400</w:t>
            </w:r>
          </w:p>
        </w:tc>
        <w:tc>
          <w:tcPr>
            <w:tcW w:w="5466" w:type="dxa"/>
            <w:tcBorders>
              <w:bottom w:val="single" w:sz="4" w:space="0" w:color="000000" w:themeColor="text1"/>
            </w:tcBorders>
          </w:tcPr>
          <w:p w14:paraId="028526E7" w14:textId="56834667"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Especificar sistema de contención, tabla estacado o cualquier otro procedimiento para protección durante las excavaciones y construcción de las cimentaciones, recomendado por el estudio de mecánica de suelos detalles del elemento, dimensiones.</w:t>
            </w:r>
          </w:p>
        </w:tc>
      </w:tr>
      <w:tr w:rsidR="004B1CF2" w:rsidRPr="00F67DDF" w14:paraId="74102BCA" w14:textId="77777777" w:rsidTr="00BB33BB">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00345E3E" w14:textId="494671F2"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Pr>
                <w:rFonts w:ascii="Times New Roman" w:eastAsia="Times New Roman" w:hAnsi="Times New Roman" w:cs="Times New Roman"/>
                <w:b/>
                <w:bCs/>
                <w:color w:val="FFFFFF"/>
                <w:sz w:val="24"/>
                <w:szCs w:val="28"/>
                <w:lang w:val="es-MX" w:eastAsia="es-MX"/>
              </w:rPr>
              <w:t>9.</w:t>
            </w:r>
            <w:r w:rsidRPr="00F67DDF">
              <w:rPr>
                <w:rFonts w:ascii="Times New Roman" w:eastAsia="Times New Roman" w:hAnsi="Times New Roman" w:cs="Times New Roman"/>
                <w:b/>
                <w:bCs/>
                <w:color w:val="FFFFFF"/>
                <w:sz w:val="24"/>
                <w:szCs w:val="28"/>
                <w:lang w:val="es-MX" w:eastAsia="es-MX"/>
              </w:rPr>
              <w:t xml:space="preserve"> PROYECTO ESTRUCTURAL</w:t>
            </w:r>
          </w:p>
        </w:tc>
      </w:tr>
      <w:tr w:rsidR="004B1CF2" w:rsidRPr="00F67DDF" w14:paraId="05849E36" w14:textId="77777777" w:rsidTr="00BB33BB">
        <w:trPr>
          <w:gridAfter w:val="1"/>
          <w:wAfter w:w="14" w:type="dxa"/>
        </w:trPr>
        <w:tc>
          <w:tcPr>
            <w:tcW w:w="1447" w:type="dxa"/>
            <w:tcBorders>
              <w:bottom w:val="single" w:sz="4" w:space="0" w:color="000000" w:themeColor="text1"/>
            </w:tcBorders>
            <w:shd w:val="clear" w:color="auto" w:fill="92CDDC" w:themeFill="accent5" w:themeFillTint="99"/>
            <w:vAlign w:val="center"/>
          </w:tcPr>
          <w:p w14:paraId="2B6CD83A" w14:textId="48B5F8EE" w:rsidR="004B1CF2" w:rsidRDefault="00C90AD1" w:rsidP="004B1CF2">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20"/>
                <w:lang w:val="es-MX" w:eastAsia="es-MX"/>
              </w:rPr>
              <w:t>CLAVE</w:t>
            </w:r>
          </w:p>
        </w:tc>
        <w:tc>
          <w:tcPr>
            <w:tcW w:w="2126" w:type="dxa"/>
            <w:tcBorders>
              <w:bottom w:val="single" w:sz="4" w:space="0" w:color="000000" w:themeColor="text1"/>
            </w:tcBorders>
            <w:shd w:val="clear" w:color="auto" w:fill="92CDDC" w:themeFill="accent5" w:themeFillTint="99"/>
            <w:vAlign w:val="center"/>
          </w:tcPr>
          <w:p w14:paraId="09AFE3E5" w14:textId="1D0CFE52" w:rsidR="004B1CF2" w:rsidRPr="00F67DDF" w:rsidRDefault="004B1CF2" w:rsidP="004B1CF2">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20"/>
                <w:lang w:val="es-MX" w:eastAsia="es-MX"/>
              </w:rPr>
              <w:t>DOCUMENTO</w:t>
            </w:r>
          </w:p>
        </w:tc>
        <w:tc>
          <w:tcPr>
            <w:tcW w:w="1134" w:type="dxa"/>
            <w:tcBorders>
              <w:bottom w:val="single" w:sz="4" w:space="0" w:color="000000" w:themeColor="text1"/>
            </w:tcBorders>
            <w:shd w:val="clear" w:color="auto" w:fill="92CDDC" w:themeFill="accent5" w:themeFillTint="99"/>
            <w:vAlign w:val="center"/>
          </w:tcPr>
          <w:p w14:paraId="3BC66BDC" w14:textId="1685497D" w:rsidR="004B1CF2" w:rsidRPr="00F67DDF" w:rsidRDefault="004B1CF2" w:rsidP="004B1CF2">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20"/>
                <w:lang w:val="es-MX" w:eastAsia="es-MX"/>
              </w:rPr>
              <w:t>ESCALA</w:t>
            </w:r>
          </w:p>
        </w:tc>
        <w:tc>
          <w:tcPr>
            <w:tcW w:w="5466" w:type="dxa"/>
            <w:shd w:val="clear" w:color="auto" w:fill="92CDDC" w:themeFill="accent5" w:themeFillTint="99"/>
            <w:vAlign w:val="center"/>
          </w:tcPr>
          <w:p w14:paraId="46249C15" w14:textId="1260EEA5"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b/>
                <w:bCs/>
                <w:color w:val="000000"/>
                <w:sz w:val="16"/>
                <w:szCs w:val="20"/>
                <w:lang w:val="es-MX" w:eastAsia="es-MX"/>
              </w:rPr>
              <w:t>OBSERVACIONES</w:t>
            </w:r>
          </w:p>
        </w:tc>
      </w:tr>
      <w:tr w:rsidR="004B1CF2" w:rsidRPr="00F67DDF" w14:paraId="45EC4295" w14:textId="77777777" w:rsidTr="00BB33BB">
        <w:trPr>
          <w:gridAfter w:val="1"/>
          <w:wAfter w:w="14" w:type="dxa"/>
        </w:trPr>
        <w:tc>
          <w:tcPr>
            <w:tcW w:w="1447" w:type="dxa"/>
            <w:tcBorders>
              <w:bottom w:val="nil"/>
            </w:tcBorders>
          </w:tcPr>
          <w:p w14:paraId="4EC30365" w14:textId="1E83E5DE" w:rsidR="004B1CF2" w:rsidRDefault="004B1CF2" w:rsidP="004B1CF2">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9.</w:t>
            </w:r>
            <w:r w:rsidRPr="00F67DDF">
              <w:rPr>
                <w:rFonts w:ascii="Times New Roman" w:eastAsia="Times New Roman" w:hAnsi="Times New Roman" w:cs="Times New Roman"/>
                <w:color w:val="000000"/>
                <w:sz w:val="20"/>
                <w:szCs w:val="20"/>
                <w:lang w:val="es-MX" w:eastAsia="es-MX"/>
              </w:rPr>
              <w:t>1</w:t>
            </w:r>
          </w:p>
        </w:tc>
        <w:tc>
          <w:tcPr>
            <w:tcW w:w="2126" w:type="dxa"/>
            <w:tcBorders>
              <w:bottom w:val="nil"/>
            </w:tcBorders>
          </w:tcPr>
          <w:p w14:paraId="2A66273D" w14:textId="161EACC3" w:rsidR="004B1CF2" w:rsidRPr="00F67DDF" w:rsidRDefault="004B1CF2" w:rsidP="004B1CF2">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MEMORIAS DE CALCULO DE LA ESTRUCTURA</w:t>
            </w:r>
          </w:p>
        </w:tc>
        <w:tc>
          <w:tcPr>
            <w:tcW w:w="1134" w:type="dxa"/>
            <w:tcBorders>
              <w:bottom w:val="nil"/>
            </w:tcBorders>
          </w:tcPr>
          <w:p w14:paraId="2BFC1811" w14:textId="31D668D7" w:rsidR="004B1CF2" w:rsidRPr="00F67DDF" w:rsidRDefault="004B1CF2" w:rsidP="004B1CF2">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N/A</w:t>
            </w:r>
          </w:p>
        </w:tc>
        <w:tc>
          <w:tcPr>
            <w:tcW w:w="5466" w:type="dxa"/>
          </w:tcPr>
          <w:p w14:paraId="0980DC32" w14:textId="77777777" w:rsidR="004B1CF2" w:rsidRPr="00F67DDF" w:rsidRDefault="004B1CF2" w:rsidP="004B1CF2">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MEMORIA DE LA CIMENTACIÓN: </w:t>
            </w:r>
            <w:r w:rsidRPr="00F67DDF">
              <w:rPr>
                <w:rFonts w:ascii="Times New Roman" w:eastAsia="Times New Roman" w:hAnsi="Times New Roman" w:cs="Times New Roman"/>
                <w:color w:val="000000"/>
                <w:sz w:val="20"/>
                <w:szCs w:val="20"/>
                <w:lang w:val="es-MX" w:eastAsia="es-MX"/>
              </w:rPr>
              <w:br/>
              <w:t>La memoria de cálculo debe contener los procedimientos empleados para la definición del diseño del Proyecto Estructural. El desarrollo del proyecto se hará de acuerdo a las normas vigentes que para tal efecto sean aplicables.</w:t>
            </w:r>
          </w:p>
          <w:p w14:paraId="013413E7" w14:textId="2F8C26B5"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Se deben describir todas las formulas, cálculos con sus ecuaciones empleadas, coeficientes, nomogramas y graficas utilizados, el fundamento de su utilización, procedimiento de cálculo, fuentes bibliográficas y descripción de la simbología utilizada en idioma español, herramientas de software empleadas, relación de la normatividad y especificaciones técnicas aplicadas en el diseño, cálculo y materiales de cada uno de los elementos que conforman la estructura así como las obras  complementarias necesarias para el  cumplimiento del objetivo del proyecto y de lo indicado en el estudio de mecánica de suelos. </w:t>
            </w:r>
          </w:p>
        </w:tc>
      </w:tr>
      <w:tr w:rsidR="004B1CF2" w:rsidRPr="00F67DDF" w14:paraId="7B0BD0CE" w14:textId="77777777" w:rsidTr="00BB33BB">
        <w:trPr>
          <w:gridAfter w:val="1"/>
          <w:wAfter w:w="14" w:type="dxa"/>
        </w:trPr>
        <w:tc>
          <w:tcPr>
            <w:tcW w:w="1447" w:type="dxa"/>
            <w:tcBorders>
              <w:top w:val="nil"/>
              <w:bottom w:val="nil"/>
            </w:tcBorders>
          </w:tcPr>
          <w:p w14:paraId="13C33AC7" w14:textId="77777777" w:rsidR="004B1CF2" w:rsidRDefault="004B1CF2" w:rsidP="004B1CF2">
            <w:pPr>
              <w:jc w:val="center"/>
              <w:rPr>
                <w:rFonts w:ascii="Times New Roman" w:eastAsia="Times New Roman" w:hAnsi="Times New Roman" w:cs="Times New Roman"/>
                <w:color w:val="000000"/>
                <w:sz w:val="20"/>
                <w:szCs w:val="20"/>
                <w:lang w:val="es-MX" w:eastAsia="es-MX"/>
              </w:rPr>
            </w:pPr>
          </w:p>
        </w:tc>
        <w:tc>
          <w:tcPr>
            <w:tcW w:w="2126" w:type="dxa"/>
            <w:tcBorders>
              <w:top w:val="nil"/>
              <w:bottom w:val="nil"/>
            </w:tcBorders>
          </w:tcPr>
          <w:p w14:paraId="43B2B1C5" w14:textId="77777777" w:rsidR="004B1CF2" w:rsidRPr="00F67DDF" w:rsidRDefault="004B1CF2" w:rsidP="004B1CF2">
            <w:pPr>
              <w:rPr>
                <w:rFonts w:ascii="Times New Roman" w:eastAsia="Times New Roman" w:hAnsi="Times New Roman" w:cs="Times New Roman"/>
                <w:color w:val="000000"/>
                <w:sz w:val="20"/>
                <w:szCs w:val="20"/>
                <w:lang w:val="es-MX" w:eastAsia="es-MX"/>
              </w:rPr>
            </w:pPr>
          </w:p>
        </w:tc>
        <w:tc>
          <w:tcPr>
            <w:tcW w:w="1134" w:type="dxa"/>
            <w:tcBorders>
              <w:top w:val="nil"/>
              <w:bottom w:val="nil"/>
            </w:tcBorders>
          </w:tcPr>
          <w:p w14:paraId="395AA55D" w14:textId="77777777" w:rsidR="004B1CF2" w:rsidRPr="00F67DDF" w:rsidRDefault="004B1CF2" w:rsidP="004B1CF2">
            <w:pPr>
              <w:jc w:val="center"/>
              <w:rPr>
                <w:rFonts w:ascii="Times New Roman" w:eastAsia="Times New Roman" w:hAnsi="Times New Roman" w:cs="Times New Roman"/>
                <w:color w:val="000000"/>
                <w:lang w:val="es-MX" w:eastAsia="es-MX"/>
              </w:rPr>
            </w:pPr>
          </w:p>
        </w:tc>
        <w:tc>
          <w:tcPr>
            <w:tcW w:w="5466" w:type="dxa"/>
          </w:tcPr>
          <w:p w14:paraId="6586AF9C" w14:textId="2EB5BE9A" w:rsidR="004B1CF2" w:rsidRPr="00F67DDF" w:rsidRDefault="004B1CF2" w:rsidP="004B1CF2">
            <w:pPr>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MEMORIA ESTRUCTURAL: La memoria de cálculo para el diseño estructural deberá estar elaborado por un experto en el análisis estructural, para lo cual deberá de integrar su currículum vitae resumiendo algunos cálculos de análisis de proyectos de esta a magnitud.</w:t>
            </w:r>
            <w:r w:rsidRPr="00F67DDF">
              <w:rPr>
                <w:rFonts w:ascii="Times New Roman" w:eastAsia="Times New Roman" w:hAnsi="Times New Roman" w:cs="Times New Roman"/>
                <w:color w:val="000000"/>
                <w:sz w:val="20"/>
                <w:szCs w:val="20"/>
                <w:lang w:val="es-MX" w:eastAsia="es-MX"/>
              </w:rPr>
              <w:br/>
              <w:t>La memoria de cálculo deberá de desarrollar en manera enunciativa los siguientes puntos:</w:t>
            </w:r>
            <w:r w:rsidRPr="00F67DDF">
              <w:rPr>
                <w:rFonts w:ascii="Times New Roman" w:eastAsia="Times New Roman" w:hAnsi="Times New Roman" w:cs="Times New Roman"/>
                <w:color w:val="000000"/>
                <w:sz w:val="20"/>
                <w:szCs w:val="20"/>
                <w:lang w:val="es-MX" w:eastAsia="es-MX"/>
              </w:rPr>
              <w:br/>
              <w:t>1.- Aspectos generales y descripción del proyecto</w:t>
            </w:r>
            <w:r w:rsidRPr="00F67DDF">
              <w:rPr>
                <w:rFonts w:ascii="Times New Roman" w:eastAsia="Times New Roman" w:hAnsi="Times New Roman" w:cs="Times New Roman"/>
                <w:color w:val="000000"/>
                <w:sz w:val="20"/>
                <w:szCs w:val="20"/>
                <w:lang w:val="es-MX" w:eastAsia="es-MX"/>
              </w:rPr>
              <w:br/>
              <w:t>2.- Estructuración</w:t>
            </w:r>
            <w:r w:rsidRPr="00F67DDF">
              <w:rPr>
                <w:rFonts w:ascii="Times New Roman" w:eastAsia="Times New Roman" w:hAnsi="Times New Roman" w:cs="Times New Roman"/>
                <w:color w:val="000000"/>
                <w:sz w:val="20"/>
                <w:szCs w:val="20"/>
                <w:lang w:val="es-MX" w:eastAsia="es-MX"/>
              </w:rPr>
              <w:br/>
              <w:t>3.- Clasificación de la estructura</w:t>
            </w:r>
            <w:r w:rsidRPr="00F67DDF">
              <w:rPr>
                <w:rFonts w:ascii="Times New Roman" w:eastAsia="Times New Roman" w:hAnsi="Times New Roman" w:cs="Times New Roman"/>
                <w:color w:val="000000"/>
                <w:sz w:val="20"/>
                <w:szCs w:val="20"/>
                <w:lang w:val="es-MX" w:eastAsia="es-MX"/>
              </w:rPr>
              <w:br/>
              <w:t>4.- Materiales estructurales</w:t>
            </w:r>
            <w:r w:rsidRPr="00F67DDF">
              <w:rPr>
                <w:rFonts w:ascii="Times New Roman" w:eastAsia="Times New Roman" w:hAnsi="Times New Roman" w:cs="Times New Roman"/>
                <w:color w:val="000000"/>
                <w:sz w:val="20"/>
                <w:szCs w:val="20"/>
                <w:lang w:val="es-MX" w:eastAsia="es-MX"/>
              </w:rPr>
              <w:br/>
              <w:t>5.- Criterios de cimentación</w:t>
            </w:r>
            <w:r w:rsidRPr="00F67DDF">
              <w:rPr>
                <w:rFonts w:ascii="Times New Roman" w:eastAsia="Times New Roman" w:hAnsi="Times New Roman" w:cs="Times New Roman"/>
                <w:color w:val="000000"/>
                <w:sz w:val="20"/>
                <w:szCs w:val="20"/>
                <w:lang w:val="es-MX" w:eastAsia="es-MX"/>
              </w:rPr>
              <w:br/>
              <w:t>6.- Criterios de diseño</w:t>
            </w:r>
            <w:r w:rsidRPr="00F67DDF">
              <w:rPr>
                <w:rFonts w:ascii="Times New Roman" w:eastAsia="Times New Roman" w:hAnsi="Times New Roman" w:cs="Times New Roman"/>
                <w:color w:val="000000"/>
                <w:sz w:val="20"/>
                <w:szCs w:val="20"/>
                <w:lang w:val="es-MX" w:eastAsia="es-MX"/>
              </w:rPr>
              <w:br/>
              <w:t>7.- Análisis de cargas</w:t>
            </w:r>
            <w:r w:rsidRPr="00F67DDF">
              <w:rPr>
                <w:rFonts w:ascii="Times New Roman" w:eastAsia="Times New Roman" w:hAnsi="Times New Roman" w:cs="Times New Roman"/>
                <w:color w:val="000000"/>
                <w:sz w:val="20"/>
                <w:szCs w:val="20"/>
                <w:lang w:val="es-MX" w:eastAsia="es-MX"/>
              </w:rPr>
              <w:br/>
              <w:t>8.- Cargas de viento</w:t>
            </w:r>
            <w:r w:rsidRPr="00F67DDF">
              <w:rPr>
                <w:rFonts w:ascii="Times New Roman" w:eastAsia="Times New Roman" w:hAnsi="Times New Roman" w:cs="Times New Roman"/>
                <w:color w:val="000000"/>
                <w:sz w:val="20"/>
                <w:szCs w:val="20"/>
                <w:lang w:val="es-MX" w:eastAsia="es-MX"/>
              </w:rPr>
              <w:br/>
              <w:t>9.- Factor de topografía Ft</w:t>
            </w:r>
            <w:r w:rsidRPr="00F67DDF">
              <w:rPr>
                <w:rFonts w:ascii="Times New Roman" w:eastAsia="Times New Roman" w:hAnsi="Times New Roman" w:cs="Times New Roman"/>
                <w:color w:val="000000"/>
                <w:sz w:val="20"/>
                <w:szCs w:val="20"/>
                <w:lang w:val="es-MX" w:eastAsia="es-MX"/>
              </w:rPr>
              <w:br/>
              <w:t>10.- Presión dinámica de base qz</w:t>
            </w:r>
            <w:r w:rsidRPr="00F67DDF">
              <w:rPr>
                <w:rFonts w:ascii="Times New Roman" w:eastAsia="Times New Roman" w:hAnsi="Times New Roman" w:cs="Times New Roman"/>
                <w:color w:val="000000"/>
                <w:sz w:val="20"/>
                <w:szCs w:val="20"/>
                <w:lang w:val="es-MX" w:eastAsia="es-MX"/>
              </w:rPr>
              <w:br/>
            </w:r>
            <w:r w:rsidRPr="00F67DDF">
              <w:rPr>
                <w:rFonts w:ascii="Times New Roman" w:eastAsia="Times New Roman" w:hAnsi="Times New Roman" w:cs="Times New Roman"/>
                <w:color w:val="000000"/>
                <w:sz w:val="20"/>
                <w:szCs w:val="20"/>
                <w:lang w:val="es-MX" w:eastAsia="es-MX"/>
              </w:rPr>
              <w:lastRenderedPageBreak/>
              <w:t>11.- Fundamentos teóricos, procedimientos y métodos de análisis y diseño</w:t>
            </w:r>
            <w:r w:rsidRPr="00F67DDF">
              <w:rPr>
                <w:rFonts w:ascii="Times New Roman" w:eastAsia="Times New Roman" w:hAnsi="Times New Roman" w:cs="Times New Roman"/>
                <w:color w:val="000000"/>
                <w:sz w:val="20"/>
                <w:szCs w:val="20"/>
                <w:lang w:val="es-MX" w:eastAsia="es-MX"/>
              </w:rPr>
              <w:br/>
              <w:t>12.- Bibliografía.</w:t>
            </w:r>
          </w:p>
        </w:tc>
      </w:tr>
      <w:tr w:rsidR="004B1CF2" w:rsidRPr="00F67DDF" w14:paraId="5C6B9712" w14:textId="77777777" w:rsidTr="00BB33BB">
        <w:trPr>
          <w:gridAfter w:val="1"/>
          <w:wAfter w:w="14" w:type="dxa"/>
        </w:trPr>
        <w:tc>
          <w:tcPr>
            <w:tcW w:w="1447" w:type="dxa"/>
            <w:tcBorders>
              <w:top w:val="nil"/>
              <w:bottom w:val="single" w:sz="4" w:space="0" w:color="000000" w:themeColor="text1"/>
            </w:tcBorders>
          </w:tcPr>
          <w:p w14:paraId="0F566693" w14:textId="77777777" w:rsidR="004B1CF2" w:rsidRDefault="004B1CF2" w:rsidP="004B1CF2">
            <w:pPr>
              <w:jc w:val="center"/>
              <w:rPr>
                <w:rFonts w:ascii="Times New Roman" w:eastAsia="Times New Roman" w:hAnsi="Times New Roman" w:cs="Times New Roman"/>
                <w:color w:val="000000"/>
                <w:sz w:val="20"/>
                <w:szCs w:val="20"/>
                <w:lang w:val="es-MX" w:eastAsia="es-MX"/>
              </w:rPr>
            </w:pPr>
          </w:p>
        </w:tc>
        <w:tc>
          <w:tcPr>
            <w:tcW w:w="2126" w:type="dxa"/>
            <w:tcBorders>
              <w:top w:val="nil"/>
              <w:bottom w:val="single" w:sz="4" w:space="0" w:color="000000" w:themeColor="text1"/>
            </w:tcBorders>
          </w:tcPr>
          <w:p w14:paraId="00A9D313" w14:textId="77777777" w:rsidR="004B1CF2" w:rsidRPr="00F67DDF" w:rsidRDefault="004B1CF2" w:rsidP="004B1CF2">
            <w:pPr>
              <w:rPr>
                <w:rFonts w:ascii="Times New Roman" w:eastAsia="Times New Roman" w:hAnsi="Times New Roman" w:cs="Times New Roman"/>
                <w:color w:val="000000"/>
                <w:sz w:val="20"/>
                <w:szCs w:val="20"/>
                <w:lang w:val="es-MX" w:eastAsia="es-MX"/>
              </w:rPr>
            </w:pPr>
          </w:p>
        </w:tc>
        <w:tc>
          <w:tcPr>
            <w:tcW w:w="1134" w:type="dxa"/>
            <w:tcBorders>
              <w:top w:val="nil"/>
              <w:bottom w:val="single" w:sz="4" w:space="0" w:color="000000" w:themeColor="text1"/>
            </w:tcBorders>
          </w:tcPr>
          <w:p w14:paraId="0E131FD3" w14:textId="77777777" w:rsidR="004B1CF2" w:rsidRPr="00F67DDF" w:rsidRDefault="004B1CF2" w:rsidP="004B1CF2">
            <w:pPr>
              <w:jc w:val="center"/>
              <w:rPr>
                <w:rFonts w:ascii="Times New Roman" w:eastAsia="Times New Roman" w:hAnsi="Times New Roman" w:cs="Times New Roman"/>
                <w:color w:val="000000"/>
                <w:lang w:val="es-MX" w:eastAsia="es-MX"/>
              </w:rPr>
            </w:pPr>
          </w:p>
        </w:tc>
        <w:tc>
          <w:tcPr>
            <w:tcW w:w="5466" w:type="dxa"/>
          </w:tcPr>
          <w:p w14:paraId="0EB8A3AB" w14:textId="5DCF8B9B"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Desarrollador es responsable de la normatividad y especificaciones técnicas aplicadas en el análisis y diseño y los materiales de los elementos que conforman la cimentación par</w:t>
            </w:r>
            <w:r w:rsidR="00321089">
              <w:rPr>
                <w:rFonts w:ascii="Times New Roman" w:eastAsia="Times New Roman" w:hAnsi="Times New Roman" w:cs="Times New Roman"/>
                <w:color w:val="000000"/>
                <w:sz w:val="20"/>
                <w:szCs w:val="20"/>
                <w:lang w:val="es-MX" w:eastAsia="es-MX"/>
              </w:rPr>
              <w:t>a las estructuras o equipos del</w:t>
            </w:r>
            <w:r w:rsidRPr="00F67DDF">
              <w:rPr>
                <w:rFonts w:ascii="Times New Roman" w:eastAsia="Times New Roman" w:hAnsi="Times New Roman" w:cs="Times New Roman"/>
                <w:color w:val="000000"/>
                <w:sz w:val="20"/>
                <w:szCs w:val="20"/>
                <w:lang w:val="es-MX" w:eastAsia="es-MX"/>
              </w:rPr>
              <w:t xml:space="preserve"> hospital, así como de requerirse, las obras complementarias necesarias para el cumplimiento del objetivo del proyecto. Deben considerarse en las etapas de diseño, e instalación (en el caso de equipo), aquellas áreas para las cimentaciones en condiciones de construcción difíciles, como es el caso de suelos inestables (pantanosos o de otra índole), las previsiones deben incluir las recomendaciones para la estabilización de suelos, obras de reforzamiento especialmente cuando se utilicen nuevas tecnologías, capacidad de la cimentación para admitir asentamientos diferenciales de acuerdo al estudio de mecánica de suelos.</w:t>
            </w:r>
            <w:r w:rsidRPr="00F67DDF">
              <w:rPr>
                <w:rFonts w:ascii="Times New Roman" w:eastAsia="Times New Roman" w:hAnsi="Times New Roman" w:cs="Times New Roman"/>
                <w:color w:val="000000"/>
                <w:sz w:val="20"/>
                <w:szCs w:val="20"/>
                <w:lang w:val="es-MX" w:eastAsia="es-MX"/>
              </w:rPr>
              <w:br/>
              <w:t>En las Memorias y Planos de la cimentación y de la estructura, todos los valores de las unidades de medida, deben de estar referidas a la NOM-008-SCFI-2002 “Sistema general de unidades de medida u otra que le indique la normatividad, reglamento y legislación vigente y aplicable.</w:t>
            </w:r>
          </w:p>
        </w:tc>
      </w:tr>
      <w:tr w:rsidR="004B1CF2" w:rsidRPr="00F67DDF" w14:paraId="2DB98C04" w14:textId="77777777" w:rsidTr="00BB33BB">
        <w:trPr>
          <w:gridAfter w:val="1"/>
          <w:wAfter w:w="14" w:type="dxa"/>
        </w:trPr>
        <w:tc>
          <w:tcPr>
            <w:tcW w:w="1447" w:type="dxa"/>
            <w:tcBorders>
              <w:bottom w:val="nil"/>
            </w:tcBorders>
          </w:tcPr>
          <w:p w14:paraId="3A13816A" w14:textId="31B91B6F" w:rsidR="004B1CF2" w:rsidRDefault="004B1CF2" w:rsidP="004B1CF2">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9.</w:t>
            </w:r>
            <w:r w:rsidRPr="00F67DDF">
              <w:rPr>
                <w:rFonts w:ascii="Times New Roman" w:eastAsia="Times New Roman" w:hAnsi="Times New Roman" w:cs="Times New Roman"/>
                <w:color w:val="000000"/>
                <w:sz w:val="20"/>
                <w:szCs w:val="20"/>
                <w:lang w:val="es-MX" w:eastAsia="es-MX"/>
              </w:rPr>
              <w:t>2</w:t>
            </w:r>
          </w:p>
        </w:tc>
        <w:tc>
          <w:tcPr>
            <w:tcW w:w="2126" w:type="dxa"/>
            <w:tcBorders>
              <w:bottom w:val="nil"/>
            </w:tcBorders>
          </w:tcPr>
          <w:p w14:paraId="19588B30" w14:textId="5A2B493C" w:rsidR="004B1CF2" w:rsidRPr="00F67DDF" w:rsidRDefault="004B1CF2" w:rsidP="004B1CF2">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DE CIMENTACIÓN</w:t>
            </w:r>
          </w:p>
        </w:tc>
        <w:tc>
          <w:tcPr>
            <w:tcW w:w="1134" w:type="dxa"/>
            <w:tcBorders>
              <w:bottom w:val="nil"/>
            </w:tcBorders>
          </w:tcPr>
          <w:p w14:paraId="74E07572" w14:textId="49A57583" w:rsidR="004B1CF2" w:rsidRPr="00F67DDF" w:rsidRDefault="004B1CF2" w:rsidP="004B1CF2">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50  a             1 : 100</w:t>
            </w:r>
          </w:p>
        </w:tc>
        <w:tc>
          <w:tcPr>
            <w:tcW w:w="5466" w:type="dxa"/>
          </w:tcPr>
          <w:p w14:paraId="62067B6A" w14:textId="6B99FFF3"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generales de la cimentación aprobados para construcción, en los cuales se indiquen las plantas, y elevaciones, armados, geometría de los elementos estructurales, indicación de los niveles y detalles estructurales, lista de materiales; notas, referencias y norte; deben estar validados (firmados y sellados) por un director responsable de obra (DRO) ó PERITO Estatal de la jurisdicción correspondiente:</w:t>
            </w:r>
            <w:r w:rsidRPr="00F67DDF">
              <w:rPr>
                <w:rFonts w:ascii="Times New Roman" w:eastAsia="Times New Roman" w:hAnsi="Times New Roman" w:cs="Times New Roman"/>
                <w:color w:val="000000"/>
                <w:sz w:val="20"/>
                <w:szCs w:val="20"/>
                <w:lang w:val="es-MX" w:eastAsia="es-MX"/>
              </w:rPr>
              <w:br/>
              <w:t>a) Localización de las cimentaciones para la estructuras y equipos, así como de columnas, postes de alumbrado, sistemas de agua contra incendio, líneas de corriente eléctrica y demás estructuras de la infraestructura.</w:t>
            </w:r>
            <w:r w:rsidRPr="00F67DDF">
              <w:rPr>
                <w:rFonts w:ascii="Times New Roman" w:eastAsia="Times New Roman" w:hAnsi="Times New Roman" w:cs="Times New Roman"/>
                <w:color w:val="000000"/>
                <w:sz w:val="20"/>
                <w:szCs w:val="20"/>
                <w:lang w:val="es-MX" w:eastAsia="es-MX"/>
              </w:rPr>
              <w:br/>
              <w:t>b) Caminos, calles y accesos indicando sus centros de línea y coordenadas correspondientes con sus niveles y espesores de Sub base, Base y Carpeta asfáltica ó de concreto hidráulico</w:t>
            </w:r>
            <w:r w:rsidRPr="00F67DDF">
              <w:rPr>
                <w:rFonts w:ascii="Times New Roman" w:eastAsia="Times New Roman" w:hAnsi="Times New Roman" w:cs="Times New Roman"/>
                <w:color w:val="000000"/>
                <w:sz w:val="20"/>
                <w:szCs w:val="20"/>
                <w:lang w:val="es-MX" w:eastAsia="es-MX"/>
              </w:rPr>
              <w:br/>
              <w:t>c) Ubicación y coordenadas de todos los elementos aplicables al proyecto, como son ubicación de columnas, conductos, tuberías, registros, coladeras, fosas sépticas, sótanos y demás elementos que se deben tomar en cuenta, de acuerdo al proyecto de ingeniería de detalle.</w:t>
            </w:r>
            <w:r w:rsidRPr="00F67DDF">
              <w:rPr>
                <w:rFonts w:ascii="Times New Roman" w:eastAsia="Times New Roman" w:hAnsi="Times New Roman" w:cs="Times New Roman"/>
                <w:color w:val="000000"/>
                <w:sz w:val="20"/>
                <w:szCs w:val="20"/>
                <w:lang w:val="es-MX" w:eastAsia="es-MX"/>
              </w:rPr>
              <w:br/>
              <w:t>d) Ubicación, ruta y dirección de los diferentes tipos de drenajes utilizados. Las rutas y profundidades y localización de desagües e interconexiones.</w:t>
            </w:r>
          </w:p>
        </w:tc>
      </w:tr>
      <w:tr w:rsidR="004B1CF2" w:rsidRPr="00F67DDF" w14:paraId="3A81A59C" w14:textId="77777777" w:rsidTr="00BB33BB">
        <w:trPr>
          <w:gridAfter w:val="1"/>
          <w:wAfter w:w="14" w:type="dxa"/>
        </w:trPr>
        <w:tc>
          <w:tcPr>
            <w:tcW w:w="1447" w:type="dxa"/>
            <w:tcBorders>
              <w:top w:val="nil"/>
            </w:tcBorders>
          </w:tcPr>
          <w:p w14:paraId="423D4E9E" w14:textId="77777777" w:rsidR="004B1CF2" w:rsidRDefault="004B1CF2" w:rsidP="004B1CF2">
            <w:pPr>
              <w:jc w:val="center"/>
              <w:rPr>
                <w:rFonts w:ascii="Times New Roman" w:eastAsia="Times New Roman" w:hAnsi="Times New Roman" w:cs="Times New Roman"/>
                <w:color w:val="000000"/>
                <w:sz w:val="20"/>
                <w:szCs w:val="20"/>
                <w:lang w:val="es-MX" w:eastAsia="es-MX"/>
              </w:rPr>
            </w:pPr>
          </w:p>
        </w:tc>
        <w:tc>
          <w:tcPr>
            <w:tcW w:w="2126" w:type="dxa"/>
            <w:tcBorders>
              <w:top w:val="nil"/>
            </w:tcBorders>
          </w:tcPr>
          <w:p w14:paraId="44FDE315" w14:textId="77777777" w:rsidR="004B1CF2" w:rsidRPr="00F67DDF" w:rsidRDefault="004B1CF2" w:rsidP="004B1CF2">
            <w:pPr>
              <w:rPr>
                <w:rFonts w:ascii="Times New Roman" w:eastAsia="Times New Roman" w:hAnsi="Times New Roman" w:cs="Times New Roman"/>
                <w:color w:val="000000"/>
                <w:sz w:val="20"/>
                <w:szCs w:val="20"/>
                <w:lang w:val="es-MX" w:eastAsia="es-MX"/>
              </w:rPr>
            </w:pPr>
          </w:p>
        </w:tc>
        <w:tc>
          <w:tcPr>
            <w:tcW w:w="1134" w:type="dxa"/>
            <w:tcBorders>
              <w:top w:val="nil"/>
            </w:tcBorders>
          </w:tcPr>
          <w:p w14:paraId="5AFD74BE" w14:textId="77777777" w:rsidR="004B1CF2" w:rsidRPr="00F67DDF" w:rsidRDefault="004B1CF2" w:rsidP="004B1CF2">
            <w:pPr>
              <w:jc w:val="center"/>
              <w:rPr>
                <w:rFonts w:ascii="Times New Roman" w:eastAsia="Times New Roman" w:hAnsi="Times New Roman" w:cs="Times New Roman"/>
                <w:color w:val="000000"/>
                <w:lang w:val="es-MX" w:eastAsia="es-MX"/>
              </w:rPr>
            </w:pPr>
          </w:p>
        </w:tc>
        <w:tc>
          <w:tcPr>
            <w:tcW w:w="5466" w:type="dxa"/>
          </w:tcPr>
          <w:p w14:paraId="48748E3D" w14:textId="0DFCF38F"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aprobados para construcción, con el Procedimiento Constructivo de la Cimentación recomendado por el estudio de mecánica de suelos.</w:t>
            </w:r>
            <w:r w:rsidRPr="00F67DDF">
              <w:rPr>
                <w:rFonts w:ascii="Times New Roman" w:eastAsia="Times New Roman" w:hAnsi="Times New Roman" w:cs="Times New Roman"/>
                <w:color w:val="000000"/>
                <w:sz w:val="20"/>
                <w:szCs w:val="20"/>
                <w:lang w:val="es-MX" w:eastAsia="es-MX"/>
              </w:rPr>
              <w:br/>
              <w:t xml:space="preserve">En general, los planos deberán ser perfectamente legibles, con una calidad de línea de acuerdo a la escala, contará con pie de plano, croquis de localización, escala, simbología, norte, cotas, ejes, niveles (de desplante y tope de cimentaciones, de estructura, y de piso terminado arquitectónico) , referencias de cortes, detalles y a otros planos, cuadro de especificaciones. Los planos estructurales deberán coincidir con la arquitectura y considerar los pasos para instalaciones. Se debe de detallar en la planta los elementos utilizados en el Tipo de Cimentación (ya sea ésta Superficial, Profunda con pilas y/o pilotes, Compensada con pilotes y/o cajón de cimentación o combinación de varios tipos), como zapatas, trabes de cimentación, trabes de liga, muros de contención, losas de cimentación, pilas, pilotes, entre otros. Simbología general para identificar los diferentes tipos de elementos estructurales para </w:t>
            </w:r>
            <w:r w:rsidRPr="00F67DDF">
              <w:rPr>
                <w:rFonts w:ascii="Times New Roman" w:eastAsia="Times New Roman" w:hAnsi="Times New Roman" w:cs="Times New Roman"/>
                <w:color w:val="000000"/>
                <w:sz w:val="20"/>
                <w:szCs w:val="20"/>
                <w:lang w:val="es-MX" w:eastAsia="es-MX"/>
              </w:rPr>
              <w:lastRenderedPageBreak/>
              <w:t>cimentación utilizados. Referencias a detalles especiales. Deberá integrar especificaciones técnicas de los elementos utilizados.</w:t>
            </w:r>
          </w:p>
        </w:tc>
      </w:tr>
      <w:tr w:rsidR="004B1CF2" w:rsidRPr="00F67DDF" w14:paraId="3DE16405" w14:textId="77777777" w:rsidTr="00BB33BB">
        <w:trPr>
          <w:gridAfter w:val="1"/>
          <w:wAfter w:w="14" w:type="dxa"/>
        </w:trPr>
        <w:tc>
          <w:tcPr>
            <w:tcW w:w="1447" w:type="dxa"/>
          </w:tcPr>
          <w:p w14:paraId="1ABB1748" w14:textId="2D485E00" w:rsidR="004B1CF2" w:rsidRDefault="004B1CF2" w:rsidP="004B1CF2">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lastRenderedPageBreak/>
              <w:t>9.</w:t>
            </w:r>
            <w:r w:rsidRPr="00F67DDF">
              <w:rPr>
                <w:rFonts w:ascii="Times New Roman" w:eastAsia="Times New Roman" w:hAnsi="Times New Roman" w:cs="Times New Roman"/>
                <w:color w:val="000000"/>
                <w:sz w:val="20"/>
                <w:szCs w:val="20"/>
                <w:lang w:val="es-MX" w:eastAsia="es-MX"/>
              </w:rPr>
              <w:t>3</w:t>
            </w:r>
          </w:p>
        </w:tc>
        <w:tc>
          <w:tcPr>
            <w:tcW w:w="2126" w:type="dxa"/>
          </w:tcPr>
          <w:p w14:paraId="1678F52F" w14:textId="0F14B327" w:rsidR="004B1CF2" w:rsidRPr="00F67DDF" w:rsidRDefault="004B1CF2" w:rsidP="004B1CF2">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CONSTRUCTIVOS DE CIMENTACIÓN</w:t>
            </w:r>
          </w:p>
        </w:tc>
        <w:tc>
          <w:tcPr>
            <w:tcW w:w="1134" w:type="dxa"/>
          </w:tcPr>
          <w:p w14:paraId="3962BF40" w14:textId="28299ABD" w:rsidR="004B1CF2" w:rsidRPr="00F67DDF" w:rsidRDefault="004B1CF2" w:rsidP="004B1CF2">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  a             1 : 100</w:t>
            </w:r>
          </w:p>
        </w:tc>
        <w:tc>
          <w:tcPr>
            <w:tcW w:w="5466" w:type="dxa"/>
          </w:tcPr>
          <w:p w14:paraId="1C4FD66A" w14:textId="5F2207A5"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Los planos estructurales deberán coincidir con la arquitectura y considerar los pasos para instalaciones, ubicación de cisternas, elevadores, bardas, entre otros. Los planos de detalle contemplaran plantas, secciones, alzados, detalles específicos estructurales y/o constructivos de los elementos que integran la cimentación, especificaciones de materiales, y todo lo que se requiera para su construcción.</w:t>
            </w:r>
          </w:p>
        </w:tc>
      </w:tr>
      <w:tr w:rsidR="004B1CF2" w:rsidRPr="00F67DDF" w14:paraId="3767B348" w14:textId="77777777" w:rsidTr="00BB33BB">
        <w:trPr>
          <w:gridAfter w:val="1"/>
          <w:wAfter w:w="14" w:type="dxa"/>
        </w:trPr>
        <w:tc>
          <w:tcPr>
            <w:tcW w:w="1447" w:type="dxa"/>
          </w:tcPr>
          <w:p w14:paraId="0AC6E08C" w14:textId="7296802C" w:rsidR="004B1CF2" w:rsidRDefault="004B1CF2" w:rsidP="004B1CF2">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9.</w:t>
            </w:r>
            <w:r w:rsidRPr="00F67DDF">
              <w:rPr>
                <w:rFonts w:ascii="Times New Roman" w:eastAsia="Times New Roman" w:hAnsi="Times New Roman" w:cs="Times New Roman"/>
                <w:color w:val="000000"/>
                <w:sz w:val="20"/>
                <w:szCs w:val="20"/>
                <w:lang w:val="es-MX" w:eastAsia="es-MX"/>
              </w:rPr>
              <w:t>4</w:t>
            </w:r>
          </w:p>
        </w:tc>
        <w:tc>
          <w:tcPr>
            <w:tcW w:w="2126" w:type="dxa"/>
          </w:tcPr>
          <w:p w14:paraId="0AA10E57" w14:textId="17BED6B9" w:rsidR="004B1CF2" w:rsidRPr="00F67DDF" w:rsidRDefault="004B1CF2" w:rsidP="004B1CF2">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ESTRUCTURALES ELEMENTOS DE CARGA (Por cada nivel)</w:t>
            </w:r>
          </w:p>
        </w:tc>
        <w:tc>
          <w:tcPr>
            <w:tcW w:w="1134" w:type="dxa"/>
          </w:tcPr>
          <w:p w14:paraId="5FAFCAEA" w14:textId="0F404642" w:rsidR="004B1CF2" w:rsidRPr="00F67DDF" w:rsidRDefault="004B1CF2" w:rsidP="004B1CF2">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50  a             1 : 100</w:t>
            </w:r>
          </w:p>
        </w:tc>
        <w:tc>
          <w:tcPr>
            <w:tcW w:w="5466" w:type="dxa"/>
          </w:tcPr>
          <w:p w14:paraId="76084C65" w14:textId="2FD41DA8"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Se deberá desarrollar el proyecto estructural de cada uno de los niveles, de cada edificio simbología, norte, cotas, ejes, niveles, referencias de cortes, detalles y a otros planos, cuadro de especificaciones, secciones de elementos estructurales. Los planos estructurales deberán coincidir con la arquitectura y considerar los pasos para instalaciones. Se debe de detallar en la planta los elementos utilizados en la estructura del edificio, como son castillos, columnas, muros de carga, refuerzos verticales (contra venteos). El refuerzo vertical se indicará con una nota descriptiva. Simbología general para identificar los diferentes tipos de elementos estructurales utilizados. </w:t>
            </w:r>
            <w:r w:rsidRPr="00F67DDF">
              <w:rPr>
                <w:rFonts w:ascii="Times New Roman" w:eastAsia="Times New Roman" w:hAnsi="Times New Roman" w:cs="Times New Roman"/>
                <w:color w:val="000000"/>
                <w:sz w:val="20"/>
                <w:szCs w:val="20"/>
                <w:lang w:val="es-MX" w:eastAsia="es-MX"/>
              </w:rPr>
              <w:br/>
              <w:t>En el caso de Estructura Metálica se deberán desarrollar los Planos de Taller con base en los planos del proyecto ejecutivo estructural  autorizado por el DRO ó Perito y los corresponsables en estructuras e instalaciones y aprobados para la Construcción.</w:t>
            </w:r>
            <w:r w:rsidRPr="00F67DDF">
              <w:rPr>
                <w:rFonts w:ascii="Times New Roman" w:eastAsia="Times New Roman" w:hAnsi="Times New Roman" w:cs="Times New Roman"/>
                <w:color w:val="000000"/>
                <w:sz w:val="20"/>
                <w:szCs w:val="20"/>
                <w:lang w:val="es-MX" w:eastAsia="es-MX"/>
              </w:rPr>
              <w:br/>
              <w:t>En el caso de estructura metálica; todos los planos deberán contener la nota: “Toda la Estructura Metálica deberá tener una protección retardante al fuego por una duración mínima de tres (3) horas y deberá ser autorizada previamente a su aplicación,  por el DRO o Perito y corresponsable en seguridad estructural”.</w:t>
            </w:r>
          </w:p>
        </w:tc>
      </w:tr>
      <w:tr w:rsidR="004B1CF2" w:rsidRPr="00F67DDF" w14:paraId="67535882" w14:textId="77777777" w:rsidTr="00BB33BB">
        <w:trPr>
          <w:gridAfter w:val="1"/>
          <w:wAfter w:w="14" w:type="dxa"/>
        </w:trPr>
        <w:tc>
          <w:tcPr>
            <w:tcW w:w="1447" w:type="dxa"/>
          </w:tcPr>
          <w:p w14:paraId="20559CE9" w14:textId="6F023475" w:rsidR="004B1CF2" w:rsidRDefault="004B1CF2" w:rsidP="004B1CF2">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9.</w:t>
            </w:r>
            <w:r w:rsidRPr="00F67DDF">
              <w:rPr>
                <w:rFonts w:ascii="Times New Roman" w:eastAsia="Times New Roman" w:hAnsi="Times New Roman" w:cs="Times New Roman"/>
                <w:color w:val="000000"/>
                <w:sz w:val="20"/>
                <w:szCs w:val="20"/>
                <w:lang w:val="es-MX" w:eastAsia="es-MX"/>
              </w:rPr>
              <w:t>5</w:t>
            </w:r>
          </w:p>
        </w:tc>
        <w:tc>
          <w:tcPr>
            <w:tcW w:w="2126" w:type="dxa"/>
          </w:tcPr>
          <w:p w14:paraId="0F7162A0" w14:textId="63B713A2" w:rsidR="004B1CF2" w:rsidRPr="00F67DDF" w:rsidRDefault="004B1CF2" w:rsidP="004B1CF2">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ESTRUCTURALES SISTEMAS DE ENTREPISO  Y AZOTEAS</w:t>
            </w:r>
            <w:r w:rsidRPr="00F67DDF">
              <w:rPr>
                <w:rFonts w:ascii="Times New Roman" w:eastAsia="Times New Roman" w:hAnsi="Times New Roman" w:cs="Times New Roman"/>
                <w:color w:val="000000"/>
                <w:sz w:val="20"/>
                <w:szCs w:val="20"/>
                <w:lang w:val="es-MX" w:eastAsia="es-MX"/>
              </w:rPr>
              <w:br/>
              <w:t>(Por cada nivel)</w:t>
            </w:r>
          </w:p>
        </w:tc>
        <w:tc>
          <w:tcPr>
            <w:tcW w:w="1134" w:type="dxa"/>
          </w:tcPr>
          <w:p w14:paraId="0BE14EA6" w14:textId="0179285D" w:rsidR="004B1CF2" w:rsidRPr="00F67DDF" w:rsidRDefault="004B1CF2" w:rsidP="004B1CF2">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50  a             1 : 100</w:t>
            </w:r>
          </w:p>
        </w:tc>
        <w:tc>
          <w:tcPr>
            <w:tcW w:w="5466" w:type="dxa"/>
          </w:tcPr>
          <w:p w14:paraId="5D92E476" w14:textId="200E2A97"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Los planos estructurales deberán coincidir con la arquitectura y considerar los pasos para instalaciones necesarios. Se debe de detallar en la planta los elementos utilizados en la estructura del edificio, como son trabes, vigas, losas armadas, losacero o prefabricados. Deberá integrar en los planos en planta la representación de juntas constructivas, así como la referencia a planos de detalles de dicho sistema. Integrará además la simbología general para identificar los diferentes tipos de elementos estructurales utilizados.</w:t>
            </w:r>
          </w:p>
        </w:tc>
      </w:tr>
      <w:tr w:rsidR="004B1CF2" w:rsidRPr="00F67DDF" w14:paraId="4BDA4CD3" w14:textId="77777777" w:rsidTr="00BB33BB">
        <w:trPr>
          <w:gridAfter w:val="1"/>
          <w:wAfter w:w="14" w:type="dxa"/>
        </w:trPr>
        <w:tc>
          <w:tcPr>
            <w:tcW w:w="1447" w:type="dxa"/>
          </w:tcPr>
          <w:p w14:paraId="268F7BB9" w14:textId="1029E920" w:rsidR="004B1CF2" w:rsidRDefault="004B1CF2" w:rsidP="004B1CF2">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9.</w:t>
            </w:r>
            <w:r w:rsidRPr="00F67DDF">
              <w:rPr>
                <w:rFonts w:ascii="Times New Roman" w:eastAsia="Times New Roman" w:hAnsi="Times New Roman" w:cs="Times New Roman"/>
                <w:color w:val="000000"/>
                <w:sz w:val="20"/>
                <w:szCs w:val="20"/>
                <w:lang w:val="es-MX" w:eastAsia="es-MX"/>
              </w:rPr>
              <w:t>6</w:t>
            </w:r>
          </w:p>
        </w:tc>
        <w:tc>
          <w:tcPr>
            <w:tcW w:w="2126" w:type="dxa"/>
          </w:tcPr>
          <w:p w14:paraId="698A32D5" w14:textId="2C684DF7" w:rsidR="004B1CF2" w:rsidRPr="00F67DDF" w:rsidRDefault="004B1CF2" w:rsidP="004B1CF2">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ESTRUCTURALES</w:t>
            </w:r>
          </w:p>
        </w:tc>
        <w:tc>
          <w:tcPr>
            <w:tcW w:w="1134" w:type="dxa"/>
          </w:tcPr>
          <w:p w14:paraId="75CD1248" w14:textId="3883D632" w:rsidR="004B1CF2" w:rsidRPr="00F67DDF" w:rsidRDefault="004B1CF2" w:rsidP="004B1CF2">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   1:10   a 1:100</w:t>
            </w:r>
          </w:p>
        </w:tc>
        <w:tc>
          <w:tcPr>
            <w:tcW w:w="5466" w:type="dxa"/>
          </w:tcPr>
          <w:p w14:paraId="57434C7D" w14:textId="34BD115C"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Los planos de detalle contemplaran plantas, cortes, detalles específicos estructurales y/o constructivos (secciones y armados), especificaciones de materiales, y todo lo que se requiera para su construcción. Los planos estructurales deberán coincidir con la arquitectura y considerar los pasos para instalaciones, así como el peso y vibraciones de equipos. Se deberá realizar los detalles de todos los elementos que integran la estructura, secciones, alzados y especificaciones.</w:t>
            </w:r>
          </w:p>
        </w:tc>
      </w:tr>
      <w:tr w:rsidR="004B1CF2" w:rsidRPr="00F67DDF" w14:paraId="1E9C4FE1" w14:textId="77777777" w:rsidTr="00BB33BB">
        <w:trPr>
          <w:gridAfter w:val="1"/>
          <w:wAfter w:w="14" w:type="dxa"/>
        </w:trPr>
        <w:tc>
          <w:tcPr>
            <w:tcW w:w="1447" w:type="dxa"/>
          </w:tcPr>
          <w:p w14:paraId="1F06BAD4" w14:textId="0388DBBB" w:rsidR="004B1CF2" w:rsidRDefault="004B1CF2" w:rsidP="004B1CF2">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9.</w:t>
            </w:r>
            <w:r w:rsidRPr="00F67DDF">
              <w:rPr>
                <w:rFonts w:ascii="Times New Roman" w:eastAsia="Times New Roman" w:hAnsi="Times New Roman" w:cs="Times New Roman"/>
                <w:color w:val="000000"/>
                <w:sz w:val="20"/>
                <w:szCs w:val="20"/>
                <w:lang w:val="es-MX" w:eastAsia="es-MX"/>
              </w:rPr>
              <w:t>7</w:t>
            </w:r>
          </w:p>
        </w:tc>
        <w:tc>
          <w:tcPr>
            <w:tcW w:w="2126" w:type="dxa"/>
          </w:tcPr>
          <w:p w14:paraId="603A1056" w14:textId="123AEB71" w:rsidR="004B1CF2" w:rsidRPr="00F67DDF" w:rsidRDefault="004B1CF2" w:rsidP="004B1CF2">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DE MONTAJE</w:t>
            </w:r>
            <w:r w:rsidRPr="00F67DDF">
              <w:rPr>
                <w:rFonts w:ascii="Times New Roman" w:eastAsia="Times New Roman" w:hAnsi="Times New Roman" w:cs="Times New Roman"/>
                <w:color w:val="000000"/>
                <w:sz w:val="20"/>
                <w:szCs w:val="20"/>
                <w:lang w:val="es-MX" w:eastAsia="es-MX"/>
              </w:rPr>
              <w:br/>
              <w:t>(Si el proyecto o sistema lo requiere)</w:t>
            </w:r>
          </w:p>
        </w:tc>
        <w:tc>
          <w:tcPr>
            <w:tcW w:w="1134" w:type="dxa"/>
          </w:tcPr>
          <w:p w14:paraId="2E918B5C" w14:textId="7967050C" w:rsidR="004B1CF2" w:rsidRPr="00F67DDF" w:rsidRDefault="004B1CF2" w:rsidP="004B1CF2">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50  a             1 : 100</w:t>
            </w:r>
          </w:p>
        </w:tc>
        <w:tc>
          <w:tcPr>
            <w:tcW w:w="5466" w:type="dxa"/>
          </w:tcPr>
          <w:p w14:paraId="209C1347" w14:textId="003983A4"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Los planos de montaje indicarán las etapas para montaje de estructura (metálica, prefabricada u otra), contemplar patio de maniobras (grúas, montacargas, entre otros.), así como área de estiba. </w:t>
            </w:r>
          </w:p>
        </w:tc>
      </w:tr>
      <w:tr w:rsidR="004B1CF2" w:rsidRPr="00F67DDF" w14:paraId="3F81B1E6" w14:textId="77777777" w:rsidTr="00BB33BB">
        <w:trPr>
          <w:gridAfter w:val="1"/>
          <w:wAfter w:w="14" w:type="dxa"/>
        </w:trPr>
        <w:tc>
          <w:tcPr>
            <w:tcW w:w="1447" w:type="dxa"/>
          </w:tcPr>
          <w:p w14:paraId="6DB13058" w14:textId="3AAE883D" w:rsidR="004B1CF2" w:rsidRDefault="004B1CF2" w:rsidP="004B1CF2">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9.</w:t>
            </w:r>
            <w:r w:rsidRPr="00F67DDF">
              <w:rPr>
                <w:rFonts w:ascii="Times New Roman" w:eastAsia="Times New Roman" w:hAnsi="Times New Roman" w:cs="Times New Roman"/>
                <w:color w:val="000000"/>
                <w:sz w:val="20"/>
                <w:szCs w:val="20"/>
                <w:lang w:val="es-MX" w:eastAsia="es-MX"/>
              </w:rPr>
              <w:t>8</w:t>
            </w:r>
          </w:p>
        </w:tc>
        <w:tc>
          <w:tcPr>
            <w:tcW w:w="2126" w:type="dxa"/>
          </w:tcPr>
          <w:p w14:paraId="4198965B" w14:textId="5FAC54A3" w:rsidR="004B1CF2" w:rsidRPr="00F67DDF" w:rsidRDefault="004B1CF2" w:rsidP="004B1CF2">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DE DESPIECE (Si el proyecto o sistema lo requiere)</w:t>
            </w:r>
          </w:p>
        </w:tc>
        <w:tc>
          <w:tcPr>
            <w:tcW w:w="1134" w:type="dxa"/>
          </w:tcPr>
          <w:p w14:paraId="15CCFA9A" w14:textId="7137E188" w:rsidR="004B1CF2" w:rsidRPr="00F67DDF" w:rsidRDefault="004B1CF2" w:rsidP="004B1CF2">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50  a             1 : 100</w:t>
            </w:r>
          </w:p>
        </w:tc>
        <w:tc>
          <w:tcPr>
            <w:tcW w:w="5466" w:type="dxa"/>
          </w:tcPr>
          <w:p w14:paraId="73B69BBE" w14:textId="07D402F7"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Los planos de despiece indicarán las dimensiones, nomenclatura y ubicación de cada uno de los elementos estructurales (varillas, estructura metálica, prefabricados, entre otros.)</w:t>
            </w:r>
          </w:p>
        </w:tc>
      </w:tr>
      <w:tr w:rsidR="004B1CF2" w:rsidRPr="00F67DDF" w14:paraId="088FDFF4" w14:textId="77777777" w:rsidTr="00314F43">
        <w:trPr>
          <w:gridAfter w:val="1"/>
          <w:wAfter w:w="14" w:type="dxa"/>
        </w:trPr>
        <w:tc>
          <w:tcPr>
            <w:tcW w:w="1447" w:type="dxa"/>
            <w:tcBorders>
              <w:bottom w:val="single" w:sz="4" w:space="0" w:color="000000" w:themeColor="text1"/>
            </w:tcBorders>
          </w:tcPr>
          <w:p w14:paraId="6D92915B" w14:textId="198292F2" w:rsidR="004B1CF2" w:rsidRDefault="004B1CF2" w:rsidP="004B1CF2">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9.</w:t>
            </w:r>
            <w:r w:rsidRPr="00F67DDF">
              <w:rPr>
                <w:rFonts w:ascii="Times New Roman" w:eastAsia="Times New Roman" w:hAnsi="Times New Roman" w:cs="Times New Roman"/>
                <w:color w:val="000000"/>
                <w:sz w:val="20"/>
                <w:szCs w:val="20"/>
                <w:lang w:val="es-MX" w:eastAsia="es-MX"/>
              </w:rPr>
              <w:t>9</w:t>
            </w:r>
          </w:p>
        </w:tc>
        <w:tc>
          <w:tcPr>
            <w:tcW w:w="2126" w:type="dxa"/>
            <w:tcBorders>
              <w:bottom w:val="single" w:sz="4" w:space="0" w:color="000000" w:themeColor="text1"/>
            </w:tcBorders>
          </w:tcPr>
          <w:p w14:paraId="2ADF30DE" w14:textId="04E4DF73" w:rsidR="004B1CF2" w:rsidRPr="00F67DDF" w:rsidRDefault="004B1CF2" w:rsidP="004B1CF2">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PLANOS DE TALLER </w:t>
            </w:r>
            <w:r w:rsidRPr="00F67DDF">
              <w:rPr>
                <w:rFonts w:ascii="Times New Roman" w:eastAsia="Times New Roman" w:hAnsi="Times New Roman" w:cs="Times New Roman"/>
                <w:color w:val="000000"/>
                <w:sz w:val="20"/>
                <w:szCs w:val="20"/>
                <w:lang w:val="es-MX" w:eastAsia="es-MX"/>
              </w:rPr>
              <w:br/>
              <w:t>(Si el proyecto o sistema lo requiere)</w:t>
            </w:r>
          </w:p>
        </w:tc>
        <w:tc>
          <w:tcPr>
            <w:tcW w:w="1134" w:type="dxa"/>
            <w:tcBorders>
              <w:bottom w:val="single" w:sz="4" w:space="0" w:color="000000" w:themeColor="text1"/>
            </w:tcBorders>
          </w:tcPr>
          <w:p w14:paraId="4F628233" w14:textId="5B5CEDC2" w:rsidR="004B1CF2" w:rsidRPr="00F67DDF" w:rsidRDefault="004B1CF2" w:rsidP="004B1CF2">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50  a             1 : 100</w:t>
            </w:r>
          </w:p>
        </w:tc>
        <w:tc>
          <w:tcPr>
            <w:tcW w:w="5466" w:type="dxa"/>
            <w:tcBorders>
              <w:bottom w:val="single" w:sz="4" w:space="0" w:color="000000" w:themeColor="text1"/>
            </w:tcBorders>
          </w:tcPr>
          <w:p w14:paraId="1129B84B" w14:textId="171A010C" w:rsidR="004B1CF2" w:rsidRPr="00F67DDF" w:rsidRDefault="004B1CF2" w:rsidP="004B1CF2">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En el caso de Estructura Metálica se deberán desarrollar los Planos de Taller con base en los planos del proyecto ejecutivo estructural autorizado por el DRO ó Perito y los corresponsables en estructuras e instalaciones y aprobados para Construcción.</w:t>
            </w:r>
            <w:r w:rsidRPr="00F67DDF">
              <w:rPr>
                <w:rFonts w:ascii="Times New Roman" w:eastAsia="Times New Roman" w:hAnsi="Times New Roman" w:cs="Times New Roman"/>
                <w:color w:val="000000"/>
                <w:sz w:val="20"/>
                <w:szCs w:val="20"/>
                <w:lang w:val="es-MX" w:eastAsia="es-MX"/>
              </w:rPr>
              <w:br/>
              <w:t>Los planos de taller deberán incluir las dimensiones de todas las piezas a fabricar, que piezas soldar, el tipo de soldadura y terminado de cada pieza.</w:t>
            </w:r>
          </w:p>
        </w:tc>
      </w:tr>
      <w:tr w:rsidR="00836D8E" w:rsidRPr="00F67DDF" w14:paraId="7473A958"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49DE691F" w14:textId="5FDC04A6" w:rsidR="00836D8E" w:rsidRPr="00836D8E" w:rsidRDefault="00836D8E" w:rsidP="00836D8E">
            <w:pPr>
              <w:jc w:val="both"/>
              <w:rPr>
                <w:rFonts w:ascii="Times New Roman" w:eastAsia="Times New Roman" w:hAnsi="Times New Roman" w:cs="Times New Roman"/>
                <w:b/>
                <w:bCs/>
                <w:color w:val="FFFFFF"/>
                <w:sz w:val="24"/>
                <w:szCs w:val="28"/>
                <w:lang w:val="es-MX" w:eastAsia="es-MX"/>
              </w:rPr>
            </w:pPr>
            <w:r>
              <w:rPr>
                <w:rFonts w:ascii="Times New Roman" w:eastAsia="Times New Roman" w:hAnsi="Times New Roman" w:cs="Times New Roman"/>
                <w:b/>
                <w:bCs/>
                <w:color w:val="FFFFFF"/>
                <w:sz w:val="24"/>
                <w:szCs w:val="28"/>
                <w:lang w:val="es-MX" w:eastAsia="es-MX"/>
              </w:rPr>
              <w:lastRenderedPageBreak/>
              <w:t>10.</w:t>
            </w:r>
            <w:r w:rsidRPr="00F67DDF">
              <w:rPr>
                <w:rFonts w:ascii="Times New Roman" w:eastAsia="Times New Roman" w:hAnsi="Times New Roman" w:cs="Times New Roman"/>
                <w:b/>
                <w:bCs/>
                <w:color w:val="FFFFFF"/>
                <w:sz w:val="24"/>
                <w:szCs w:val="28"/>
                <w:lang w:val="es-MX" w:eastAsia="es-MX"/>
              </w:rPr>
              <w:t xml:space="preserve"> INSTALACIÓN  SANITARIA, PLUVIAL Y TRATAMIENTO</w:t>
            </w:r>
          </w:p>
        </w:tc>
      </w:tr>
      <w:tr w:rsidR="00836D8E" w:rsidRPr="00F67DDF" w14:paraId="08904488" w14:textId="77777777" w:rsidTr="0092341E">
        <w:trPr>
          <w:gridAfter w:val="1"/>
          <w:wAfter w:w="14" w:type="dxa"/>
        </w:trPr>
        <w:tc>
          <w:tcPr>
            <w:tcW w:w="1447" w:type="dxa"/>
            <w:shd w:val="clear" w:color="auto" w:fill="92CDDC" w:themeFill="accent5" w:themeFillTint="99"/>
            <w:vAlign w:val="center"/>
          </w:tcPr>
          <w:p w14:paraId="14348211" w14:textId="081B92DD" w:rsidR="00836D8E" w:rsidRDefault="00C90AD1" w:rsidP="00836D8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20"/>
                <w:lang w:val="es-MX" w:eastAsia="es-MX"/>
              </w:rPr>
              <w:t>CLAVE</w:t>
            </w:r>
          </w:p>
        </w:tc>
        <w:tc>
          <w:tcPr>
            <w:tcW w:w="2126" w:type="dxa"/>
            <w:shd w:val="clear" w:color="auto" w:fill="92CDDC" w:themeFill="accent5" w:themeFillTint="99"/>
            <w:vAlign w:val="center"/>
          </w:tcPr>
          <w:p w14:paraId="3D6E8BA3" w14:textId="64164BA2" w:rsidR="00836D8E" w:rsidRPr="00F67DDF" w:rsidRDefault="00836D8E" w:rsidP="00836D8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20"/>
                <w:lang w:val="es-MX" w:eastAsia="es-MX"/>
              </w:rPr>
              <w:t>DOCUMENTO</w:t>
            </w:r>
          </w:p>
        </w:tc>
        <w:tc>
          <w:tcPr>
            <w:tcW w:w="1134" w:type="dxa"/>
            <w:shd w:val="clear" w:color="auto" w:fill="92CDDC" w:themeFill="accent5" w:themeFillTint="99"/>
            <w:vAlign w:val="center"/>
          </w:tcPr>
          <w:p w14:paraId="54EFAE4D" w14:textId="466083F5" w:rsidR="00836D8E" w:rsidRPr="00F67DDF" w:rsidRDefault="00836D8E" w:rsidP="00836D8E">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20"/>
                <w:lang w:val="es-MX" w:eastAsia="es-MX"/>
              </w:rPr>
              <w:t>ESCALA</w:t>
            </w:r>
          </w:p>
        </w:tc>
        <w:tc>
          <w:tcPr>
            <w:tcW w:w="5466" w:type="dxa"/>
            <w:shd w:val="clear" w:color="auto" w:fill="92CDDC" w:themeFill="accent5" w:themeFillTint="99"/>
            <w:vAlign w:val="center"/>
          </w:tcPr>
          <w:p w14:paraId="09FEA1C2" w14:textId="7FB31C60" w:rsidR="00836D8E" w:rsidRPr="00F67DDF" w:rsidRDefault="00836D8E" w:rsidP="00836D8E">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b/>
                <w:bCs/>
                <w:color w:val="000000"/>
                <w:sz w:val="16"/>
                <w:szCs w:val="20"/>
                <w:lang w:val="es-MX" w:eastAsia="es-MX"/>
              </w:rPr>
              <w:t>OBSERVACIONES</w:t>
            </w:r>
          </w:p>
        </w:tc>
      </w:tr>
      <w:tr w:rsidR="00836D8E" w:rsidRPr="00F67DDF" w14:paraId="22509DEF" w14:textId="77777777" w:rsidTr="0092341E">
        <w:trPr>
          <w:gridAfter w:val="1"/>
          <w:wAfter w:w="14" w:type="dxa"/>
        </w:trPr>
        <w:tc>
          <w:tcPr>
            <w:tcW w:w="1447" w:type="dxa"/>
            <w:tcBorders>
              <w:bottom w:val="nil"/>
            </w:tcBorders>
          </w:tcPr>
          <w:p w14:paraId="21A1B999" w14:textId="5501FDD1" w:rsidR="00836D8E" w:rsidRDefault="00836D8E" w:rsidP="00836D8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10.</w:t>
            </w:r>
            <w:r w:rsidRPr="00F67DDF">
              <w:rPr>
                <w:rFonts w:ascii="Times New Roman" w:eastAsia="Times New Roman" w:hAnsi="Times New Roman" w:cs="Times New Roman"/>
                <w:color w:val="000000"/>
                <w:sz w:val="20"/>
                <w:szCs w:val="20"/>
                <w:lang w:val="es-MX" w:eastAsia="es-MX"/>
              </w:rPr>
              <w:t>1</w:t>
            </w:r>
          </w:p>
        </w:tc>
        <w:tc>
          <w:tcPr>
            <w:tcW w:w="2126" w:type="dxa"/>
            <w:tcBorders>
              <w:bottom w:val="nil"/>
            </w:tcBorders>
          </w:tcPr>
          <w:p w14:paraId="5459F228" w14:textId="67FC0445" w:rsidR="00836D8E" w:rsidRPr="00F67DDF" w:rsidRDefault="00836D8E" w:rsidP="00836D8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MEMORIA DE CALCULO DE INSTALACIÓN SANITARIA Y PLUVIAL</w:t>
            </w:r>
          </w:p>
        </w:tc>
        <w:tc>
          <w:tcPr>
            <w:tcW w:w="1134" w:type="dxa"/>
            <w:tcBorders>
              <w:bottom w:val="nil"/>
            </w:tcBorders>
          </w:tcPr>
          <w:p w14:paraId="19ABBEA0" w14:textId="4A3CB3AA" w:rsidR="00836D8E" w:rsidRPr="00F67DDF" w:rsidRDefault="00836D8E" w:rsidP="00836D8E">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N/A</w:t>
            </w:r>
          </w:p>
        </w:tc>
        <w:tc>
          <w:tcPr>
            <w:tcW w:w="5466" w:type="dxa"/>
          </w:tcPr>
          <w:p w14:paraId="6CBCCEA6" w14:textId="15C5707B" w:rsidR="00836D8E" w:rsidRPr="00F67DDF" w:rsidRDefault="00836D8E" w:rsidP="00836D8E">
            <w:pPr>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La memoria de cálculo deberá de considerar los reglamentos y normas aplicables vigentes. </w:t>
            </w:r>
            <w:r w:rsidRPr="00F67DDF">
              <w:rPr>
                <w:rFonts w:ascii="Times New Roman" w:eastAsia="Times New Roman" w:hAnsi="Times New Roman" w:cs="Times New Roman"/>
                <w:color w:val="000000"/>
                <w:sz w:val="20"/>
                <w:szCs w:val="20"/>
                <w:lang w:val="es-MX" w:eastAsia="es-MX"/>
              </w:rPr>
              <w:br/>
            </w:r>
            <w:r w:rsidRPr="00F67DDF">
              <w:rPr>
                <w:rFonts w:ascii="Times New Roman" w:eastAsia="Times New Roman" w:hAnsi="Times New Roman" w:cs="Times New Roman"/>
                <w:b/>
                <w:color w:val="000000"/>
                <w:sz w:val="20"/>
                <w:szCs w:val="20"/>
                <w:lang w:val="es-MX" w:eastAsia="es-MX"/>
              </w:rPr>
              <w:t xml:space="preserve"> ALCANTARILLADO SANITARIO</w:t>
            </w:r>
            <w:r w:rsidRPr="00F67DDF">
              <w:rPr>
                <w:rFonts w:ascii="Times New Roman" w:eastAsia="Times New Roman" w:hAnsi="Times New Roman" w:cs="Times New Roman"/>
                <w:color w:val="000000"/>
                <w:sz w:val="20"/>
                <w:szCs w:val="20"/>
                <w:lang w:val="es-MX" w:eastAsia="es-MX"/>
              </w:rPr>
              <w:br/>
              <w:t>- Evaluación de los gastos de aportación de aguas negras</w:t>
            </w:r>
            <w:r w:rsidRPr="00F67DDF">
              <w:rPr>
                <w:rFonts w:ascii="Times New Roman" w:eastAsia="Times New Roman" w:hAnsi="Times New Roman" w:cs="Times New Roman"/>
                <w:color w:val="000000"/>
                <w:sz w:val="20"/>
                <w:szCs w:val="20"/>
                <w:lang w:val="es-MX" w:eastAsia="es-MX"/>
              </w:rPr>
              <w:br/>
              <w:t>-Velocidades permisibles en las tuberías</w:t>
            </w:r>
            <w:r w:rsidRPr="00F67DDF">
              <w:rPr>
                <w:rFonts w:ascii="Times New Roman" w:eastAsia="Times New Roman" w:hAnsi="Times New Roman" w:cs="Times New Roman"/>
                <w:color w:val="000000"/>
                <w:sz w:val="20"/>
                <w:szCs w:val="20"/>
                <w:lang w:val="es-MX" w:eastAsia="es-MX"/>
              </w:rPr>
              <w:br/>
              <w:t>-Pendientes de diseño</w:t>
            </w:r>
            <w:r w:rsidRPr="00F67DDF">
              <w:rPr>
                <w:rFonts w:ascii="Times New Roman" w:eastAsia="Times New Roman" w:hAnsi="Times New Roman" w:cs="Times New Roman"/>
                <w:color w:val="000000"/>
                <w:sz w:val="20"/>
                <w:szCs w:val="20"/>
                <w:lang w:val="es-MX" w:eastAsia="es-MX"/>
              </w:rPr>
              <w:br/>
              <w:t>-Colchón mínimo de tuberías</w:t>
            </w:r>
            <w:r w:rsidRPr="00F67DDF">
              <w:rPr>
                <w:rFonts w:ascii="Times New Roman" w:eastAsia="Times New Roman" w:hAnsi="Times New Roman" w:cs="Times New Roman"/>
                <w:color w:val="000000"/>
                <w:sz w:val="20"/>
                <w:szCs w:val="20"/>
                <w:lang w:val="es-MX" w:eastAsia="es-MX"/>
              </w:rPr>
              <w:br/>
              <w:t>-Datos de proyecto</w:t>
            </w:r>
            <w:r w:rsidRPr="00F67DDF">
              <w:rPr>
                <w:rFonts w:ascii="Times New Roman" w:eastAsia="Times New Roman" w:hAnsi="Times New Roman" w:cs="Times New Roman"/>
                <w:color w:val="000000"/>
                <w:sz w:val="20"/>
                <w:szCs w:val="20"/>
                <w:lang w:val="es-MX" w:eastAsia="es-MX"/>
              </w:rPr>
              <w:br/>
            </w:r>
            <w:r w:rsidRPr="00F67DDF">
              <w:rPr>
                <w:rFonts w:ascii="Times New Roman" w:eastAsia="Times New Roman" w:hAnsi="Times New Roman" w:cs="Times New Roman"/>
                <w:b/>
                <w:color w:val="000000"/>
                <w:sz w:val="20"/>
                <w:szCs w:val="20"/>
                <w:lang w:val="es-MX" w:eastAsia="es-MX"/>
              </w:rPr>
              <w:t>ALCANTARILLADO PLUVIAL</w:t>
            </w:r>
            <w:r w:rsidRPr="00F67DDF">
              <w:rPr>
                <w:rFonts w:ascii="Times New Roman" w:eastAsia="Times New Roman" w:hAnsi="Times New Roman" w:cs="Times New Roman"/>
                <w:color w:val="000000"/>
                <w:sz w:val="20"/>
                <w:szCs w:val="20"/>
                <w:lang w:val="es-MX" w:eastAsia="es-MX"/>
              </w:rPr>
              <w:br/>
              <w:t>-Metodología a emplear</w:t>
            </w:r>
            <w:r w:rsidRPr="00F67DDF">
              <w:rPr>
                <w:rFonts w:ascii="Times New Roman" w:eastAsia="Times New Roman" w:hAnsi="Times New Roman" w:cs="Times New Roman"/>
                <w:color w:val="000000"/>
                <w:sz w:val="20"/>
                <w:szCs w:val="20"/>
                <w:lang w:val="es-MX" w:eastAsia="es-MX"/>
              </w:rPr>
              <w:br/>
              <w:t>-Evaluación del gasto pluvial a captar dentro del predio</w:t>
            </w:r>
            <w:r w:rsidRPr="00F67DDF">
              <w:rPr>
                <w:rFonts w:ascii="Times New Roman" w:eastAsia="Times New Roman" w:hAnsi="Times New Roman" w:cs="Times New Roman"/>
                <w:color w:val="000000"/>
                <w:sz w:val="20"/>
                <w:szCs w:val="20"/>
                <w:lang w:val="es-MX" w:eastAsia="es-MX"/>
              </w:rPr>
              <w:br/>
              <w:t>- Coeficiente de escurrimiento</w:t>
            </w:r>
            <w:r w:rsidRPr="00F67DDF">
              <w:rPr>
                <w:rFonts w:ascii="Times New Roman" w:eastAsia="Times New Roman" w:hAnsi="Times New Roman" w:cs="Times New Roman"/>
                <w:color w:val="000000"/>
                <w:sz w:val="20"/>
                <w:szCs w:val="20"/>
                <w:lang w:val="es-MX" w:eastAsia="es-MX"/>
              </w:rPr>
              <w:br/>
              <w:t>- Intensidad de lluvia</w:t>
            </w:r>
            <w:r w:rsidRPr="00F67DDF">
              <w:rPr>
                <w:rFonts w:ascii="Times New Roman" w:eastAsia="Times New Roman" w:hAnsi="Times New Roman" w:cs="Times New Roman"/>
                <w:color w:val="000000"/>
                <w:sz w:val="20"/>
                <w:szCs w:val="20"/>
                <w:lang w:val="es-MX" w:eastAsia="es-MX"/>
              </w:rPr>
              <w:br/>
              <w:t>-Tiempo de concentración</w:t>
            </w:r>
            <w:r w:rsidRPr="00F67DDF">
              <w:rPr>
                <w:rFonts w:ascii="Times New Roman" w:eastAsia="Times New Roman" w:hAnsi="Times New Roman" w:cs="Times New Roman"/>
                <w:color w:val="000000"/>
                <w:sz w:val="20"/>
                <w:szCs w:val="20"/>
                <w:lang w:val="es-MX" w:eastAsia="es-MX"/>
              </w:rPr>
              <w:br/>
              <w:t>-Cálculo y diseño de las bajadas pluviales</w:t>
            </w:r>
            <w:r w:rsidRPr="00F67DDF">
              <w:rPr>
                <w:rFonts w:ascii="Times New Roman" w:eastAsia="Times New Roman" w:hAnsi="Times New Roman" w:cs="Times New Roman"/>
                <w:color w:val="000000"/>
                <w:sz w:val="20"/>
                <w:szCs w:val="20"/>
                <w:lang w:val="es-MX" w:eastAsia="es-MX"/>
              </w:rPr>
              <w:br/>
              <w:t>-Cálculo y diseño de las redes generales del sistema</w:t>
            </w:r>
            <w:r w:rsidRPr="00F67DDF">
              <w:rPr>
                <w:rFonts w:ascii="Times New Roman" w:eastAsia="Times New Roman" w:hAnsi="Times New Roman" w:cs="Times New Roman"/>
                <w:color w:val="000000"/>
                <w:sz w:val="20"/>
                <w:szCs w:val="20"/>
                <w:lang w:val="es-MX" w:eastAsia="es-MX"/>
              </w:rPr>
              <w:br/>
              <w:t>-Datos de proyecto</w:t>
            </w:r>
            <w:r w:rsidRPr="00F67DDF">
              <w:rPr>
                <w:rFonts w:ascii="Times New Roman" w:eastAsia="Times New Roman" w:hAnsi="Times New Roman" w:cs="Times New Roman"/>
                <w:color w:val="000000"/>
                <w:sz w:val="20"/>
                <w:szCs w:val="20"/>
                <w:lang w:val="es-MX" w:eastAsia="es-MX"/>
              </w:rPr>
              <w:br/>
            </w:r>
            <w:r w:rsidRPr="00F67DDF">
              <w:rPr>
                <w:rFonts w:ascii="Times New Roman" w:eastAsia="Times New Roman" w:hAnsi="Times New Roman" w:cs="Times New Roman"/>
                <w:color w:val="000000"/>
                <w:sz w:val="20"/>
                <w:szCs w:val="20"/>
                <w:lang w:val="es-MX" w:eastAsia="es-MX"/>
              </w:rPr>
              <w:br/>
              <w:t> La memoria deberá integrar además formularios matemáticos, tablas indicativas de rangos aceptables, y/o la aplicación de software de cálculo (en caso de existir) para la justificación y el posterior desarrollo de la ingeniería matemática de la propuesta. Presentar en forma descriptiva o en tablas, los resultantes de la primera propuesta general y básica obtenida de la aplicación de los elementos de cálculo (resultantes en; L/s, diámetros, rpm).</w:t>
            </w:r>
          </w:p>
        </w:tc>
      </w:tr>
      <w:tr w:rsidR="00836D8E" w:rsidRPr="00F67DDF" w14:paraId="15538714" w14:textId="77777777" w:rsidTr="0092341E">
        <w:trPr>
          <w:gridAfter w:val="1"/>
          <w:wAfter w:w="14" w:type="dxa"/>
        </w:trPr>
        <w:tc>
          <w:tcPr>
            <w:tcW w:w="1447" w:type="dxa"/>
            <w:tcBorders>
              <w:top w:val="nil"/>
            </w:tcBorders>
          </w:tcPr>
          <w:p w14:paraId="23E7BDE9" w14:textId="77777777" w:rsidR="00836D8E" w:rsidRDefault="00836D8E" w:rsidP="00836D8E">
            <w:pPr>
              <w:jc w:val="center"/>
              <w:rPr>
                <w:rFonts w:ascii="Times New Roman" w:eastAsia="Times New Roman" w:hAnsi="Times New Roman" w:cs="Times New Roman"/>
                <w:color w:val="000000"/>
                <w:sz w:val="20"/>
                <w:szCs w:val="20"/>
                <w:lang w:val="es-MX" w:eastAsia="es-MX"/>
              </w:rPr>
            </w:pPr>
          </w:p>
        </w:tc>
        <w:tc>
          <w:tcPr>
            <w:tcW w:w="2126" w:type="dxa"/>
            <w:tcBorders>
              <w:top w:val="nil"/>
            </w:tcBorders>
          </w:tcPr>
          <w:p w14:paraId="0C6D5EBA" w14:textId="77777777" w:rsidR="00836D8E" w:rsidRPr="00F67DDF" w:rsidRDefault="00836D8E" w:rsidP="00836D8E">
            <w:pPr>
              <w:rPr>
                <w:rFonts w:ascii="Times New Roman" w:eastAsia="Times New Roman" w:hAnsi="Times New Roman" w:cs="Times New Roman"/>
                <w:color w:val="000000"/>
                <w:sz w:val="20"/>
                <w:szCs w:val="20"/>
                <w:lang w:val="es-MX" w:eastAsia="es-MX"/>
              </w:rPr>
            </w:pPr>
          </w:p>
        </w:tc>
        <w:tc>
          <w:tcPr>
            <w:tcW w:w="1134" w:type="dxa"/>
            <w:tcBorders>
              <w:top w:val="nil"/>
            </w:tcBorders>
          </w:tcPr>
          <w:p w14:paraId="5AD7B932" w14:textId="77777777" w:rsidR="00836D8E" w:rsidRPr="00F67DDF" w:rsidRDefault="00836D8E" w:rsidP="00836D8E">
            <w:pPr>
              <w:jc w:val="center"/>
              <w:rPr>
                <w:rFonts w:ascii="Times New Roman" w:eastAsia="Times New Roman" w:hAnsi="Times New Roman" w:cs="Times New Roman"/>
                <w:color w:val="000000"/>
                <w:lang w:val="es-MX" w:eastAsia="es-MX"/>
              </w:rPr>
            </w:pPr>
          </w:p>
        </w:tc>
        <w:tc>
          <w:tcPr>
            <w:tcW w:w="5466" w:type="dxa"/>
          </w:tcPr>
          <w:p w14:paraId="20E892C6" w14:textId="5278CB7D" w:rsidR="00836D8E" w:rsidRPr="00F67DDF" w:rsidRDefault="00836D8E" w:rsidP="00836D8E">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sistema sanitario estará sustentado principalmente en la siguiente división; agua negra, agua pluvial, agua grasa y agua biológicamente afectada; Siendo una condicionante para el desarrollo de este punto, las características físicas y descriptivas por el local proyectado y por acondicionar. Cabe señalar que el sistema sanitario estará relacionado con otras ingenierías siendo principalmente el del sistema hidráulico. Se describirá la configuración total del sistema propuesto, desarrollándose desde las condicionantes de sitio: humedad, salinidad, altura, tipo de suelo,  entre otros Continuando con la descripción y justificación del sistema propuesto, justificación del sistema físico constructivo, la indicación de locales con condicionantes especiales, la tipología de equipos o maquinarias eléctricas utilizadas, la automatización del sistema, propuestas de innovaciones tecnológicas, el desarrollo de pozos de filtrado, el sistemas de bombas, pre capacidades de equipos, entre otros, hasta los locales acondicionados.</w:t>
            </w:r>
          </w:p>
        </w:tc>
      </w:tr>
      <w:tr w:rsidR="00836D8E" w:rsidRPr="00F67DDF" w14:paraId="67DC693C" w14:textId="77777777" w:rsidTr="0092341E">
        <w:trPr>
          <w:gridAfter w:val="1"/>
          <w:wAfter w:w="14" w:type="dxa"/>
        </w:trPr>
        <w:tc>
          <w:tcPr>
            <w:tcW w:w="1447" w:type="dxa"/>
          </w:tcPr>
          <w:p w14:paraId="4071D93E" w14:textId="05EA0719" w:rsidR="00836D8E" w:rsidRDefault="00836D8E" w:rsidP="00836D8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10.</w:t>
            </w:r>
            <w:r w:rsidRPr="00F67DDF">
              <w:rPr>
                <w:rFonts w:ascii="Times New Roman" w:eastAsia="Times New Roman" w:hAnsi="Times New Roman" w:cs="Times New Roman"/>
                <w:color w:val="000000"/>
                <w:sz w:val="20"/>
                <w:szCs w:val="20"/>
                <w:lang w:val="es-MX" w:eastAsia="es-MX"/>
              </w:rPr>
              <w:t>2</w:t>
            </w:r>
          </w:p>
        </w:tc>
        <w:tc>
          <w:tcPr>
            <w:tcW w:w="2126" w:type="dxa"/>
          </w:tcPr>
          <w:p w14:paraId="6AA7E43B" w14:textId="0CF603CD" w:rsidR="00836D8E" w:rsidRPr="00F67DDF" w:rsidRDefault="00836D8E" w:rsidP="00836D8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DE CONJUNTO (CONEXIÓN AL COLECTOR PRINCIPAL)</w:t>
            </w:r>
          </w:p>
        </w:tc>
        <w:tc>
          <w:tcPr>
            <w:tcW w:w="1134" w:type="dxa"/>
          </w:tcPr>
          <w:p w14:paraId="45EB9AED" w14:textId="54FC7C5B" w:rsidR="00836D8E" w:rsidRPr="00F67DDF" w:rsidRDefault="00836D8E" w:rsidP="00836D8E">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100   a             1 : 400</w:t>
            </w:r>
          </w:p>
        </w:tc>
        <w:tc>
          <w:tcPr>
            <w:tcW w:w="5466" w:type="dxa"/>
          </w:tcPr>
          <w:p w14:paraId="7AA35AB9" w14:textId="753B8154" w:rsidR="00836D8E" w:rsidRPr="00F67DDF" w:rsidRDefault="00836D8E" w:rsidP="00836D8E">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Deberán contener cuadro de niveles de registros exteriores, descargas drenaje, tanques tormenta, pozos registros, registros, bajadas de aguas negras, jabonosas y de lluvia, trampas de grasas, cisternas de captación, planta de tratamiento, entre otros.  Deberá mantener congruencia constructiva con respecto al resto de las ingenierías y estructura. Se integrarán especificaciones técnicas generales y particulares de los elementos utilizados.</w:t>
            </w:r>
          </w:p>
        </w:tc>
      </w:tr>
      <w:tr w:rsidR="00836D8E" w:rsidRPr="00F67DDF" w14:paraId="67569BAA" w14:textId="77777777" w:rsidTr="0092341E">
        <w:trPr>
          <w:gridAfter w:val="1"/>
          <w:wAfter w:w="14" w:type="dxa"/>
        </w:trPr>
        <w:tc>
          <w:tcPr>
            <w:tcW w:w="1447" w:type="dxa"/>
          </w:tcPr>
          <w:p w14:paraId="0DBE10B8" w14:textId="05B8AB36" w:rsidR="00836D8E" w:rsidRDefault="00836D8E" w:rsidP="00836D8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10.</w:t>
            </w:r>
            <w:r w:rsidRPr="00F67DDF">
              <w:rPr>
                <w:rFonts w:ascii="Times New Roman" w:eastAsia="Times New Roman" w:hAnsi="Times New Roman" w:cs="Times New Roman"/>
                <w:color w:val="000000"/>
                <w:sz w:val="20"/>
                <w:szCs w:val="20"/>
                <w:lang w:val="es-MX" w:eastAsia="es-MX"/>
              </w:rPr>
              <w:t>3</w:t>
            </w:r>
          </w:p>
        </w:tc>
        <w:tc>
          <w:tcPr>
            <w:tcW w:w="2126" w:type="dxa"/>
          </w:tcPr>
          <w:p w14:paraId="4F94283A" w14:textId="75771093" w:rsidR="00836D8E" w:rsidRPr="00F67DDF" w:rsidRDefault="00836D8E" w:rsidP="00836D8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POR NIVEL (AGUAS NEGRAS, GRISES Y JABONOSAS)</w:t>
            </w:r>
          </w:p>
        </w:tc>
        <w:tc>
          <w:tcPr>
            <w:tcW w:w="1134" w:type="dxa"/>
          </w:tcPr>
          <w:p w14:paraId="01D81A8E" w14:textId="73C3D37B" w:rsidR="00836D8E" w:rsidRPr="00F67DDF" w:rsidRDefault="00836D8E" w:rsidP="00836D8E">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100   a             1 : 200</w:t>
            </w:r>
          </w:p>
        </w:tc>
        <w:tc>
          <w:tcPr>
            <w:tcW w:w="5466" w:type="dxa"/>
          </w:tcPr>
          <w:p w14:paraId="5A7F7920" w14:textId="3A950E18" w:rsidR="00836D8E" w:rsidRPr="00F67DDF" w:rsidRDefault="00836D8E" w:rsidP="00836D8E">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Deberán contener cuadro de niveles de registros interiores, trayectorias de drenaje, bajadas de aguas negras, jabonosas y de lluvia, trampas de grasas.  El proyecto deberá mantener congruencia constructiva con respecto al resto de las ingenierías y estructura. Deberán presentarse especificaciones técnicas generales y particulares de los elementos utilizados.</w:t>
            </w:r>
          </w:p>
        </w:tc>
      </w:tr>
      <w:tr w:rsidR="00836D8E" w:rsidRPr="00F67DDF" w14:paraId="50D89A2B" w14:textId="77777777" w:rsidTr="0092341E">
        <w:trPr>
          <w:gridAfter w:val="1"/>
          <w:wAfter w:w="14" w:type="dxa"/>
        </w:trPr>
        <w:tc>
          <w:tcPr>
            <w:tcW w:w="1447" w:type="dxa"/>
          </w:tcPr>
          <w:p w14:paraId="009EADD7" w14:textId="71CC6314" w:rsidR="00836D8E" w:rsidRDefault="00836D8E" w:rsidP="00836D8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10.</w:t>
            </w:r>
            <w:r w:rsidRPr="00F67DDF">
              <w:rPr>
                <w:rFonts w:ascii="Times New Roman" w:eastAsia="Times New Roman" w:hAnsi="Times New Roman" w:cs="Times New Roman"/>
                <w:color w:val="000000"/>
                <w:sz w:val="20"/>
                <w:szCs w:val="20"/>
                <w:lang w:val="es-MX" w:eastAsia="es-MX"/>
              </w:rPr>
              <w:t>4</w:t>
            </w:r>
          </w:p>
        </w:tc>
        <w:tc>
          <w:tcPr>
            <w:tcW w:w="2126" w:type="dxa"/>
          </w:tcPr>
          <w:p w14:paraId="627FC5DA" w14:textId="5CD02E58" w:rsidR="00836D8E" w:rsidRPr="00F67DDF" w:rsidRDefault="00836D8E" w:rsidP="00836D8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DE INSTALACIÓN SANITARIA</w:t>
            </w:r>
          </w:p>
        </w:tc>
        <w:tc>
          <w:tcPr>
            <w:tcW w:w="1134" w:type="dxa"/>
          </w:tcPr>
          <w:p w14:paraId="5AD6379A" w14:textId="398ED5D7" w:rsidR="00836D8E" w:rsidRPr="00F67DDF" w:rsidRDefault="00836D8E" w:rsidP="00836D8E">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   a             1 : 75</w:t>
            </w:r>
          </w:p>
        </w:tc>
        <w:tc>
          <w:tcPr>
            <w:tcW w:w="5466" w:type="dxa"/>
          </w:tcPr>
          <w:p w14:paraId="671FFA77" w14:textId="37AE6ADA" w:rsidR="00836D8E" w:rsidRPr="00F67DDF" w:rsidRDefault="00836D8E" w:rsidP="00836D8E">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presentarán detalles constructivos de cajas de registro, pozos de visitas, tragantes de aguas pluviales, trampas de grasa, entre otros.</w:t>
            </w:r>
          </w:p>
        </w:tc>
      </w:tr>
      <w:tr w:rsidR="00836D8E" w:rsidRPr="00F67DDF" w14:paraId="431FAC02" w14:textId="77777777" w:rsidTr="0092341E">
        <w:trPr>
          <w:gridAfter w:val="1"/>
          <w:wAfter w:w="14" w:type="dxa"/>
        </w:trPr>
        <w:tc>
          <w:tcPr>
            <w:tcW w:w="1447" w:type="dxa"/>
          </w:tcPr>
          <w:p w14:paraId="65E637B5" w14:textId="670F1CBE" w:rsidR="00836D8E" w:rsidRDefault="00836D8E" w:rsidP="00836D8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lastRenderedPageBreak/>
              <w:t>10.</w:t>
            </w:r>
            <w:r w:rsidRPr="00F67DDF">
              <w:rPr>
                <w:rFonts w:ascii="Times New Roman" w:eastAsia="Times New Roman" w:hAnsi="Times New Roman" w:cs="Times New Roman"/>
                <w:color w:val="000000"/>
                <w:sz w:val="20"/>
                <w:szCs w:val="20"/>
                <w:lang w:val="es-MX" w:eastAsia="es-MX"/>
              </w:rPr>
              <w:t>5</w:t>
            </w:r>
          </w:p>
        </w:tc>
        <w:tc>
          <w:tcPr>
            <w:tcW w:w="2126" w:type="dxa"/>
          </w:tcPr>
          <w:p w14:paraId="4BF403E1" w14:textId="4F82CAB0" w:rsidR="00836D8E" w:rsidRPr="00F67DDF" w:rsidRDefault="00836D8E" w:rsidP="00836D8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ISOMETRICOS DE INSTALACIÓN SANITARIA</w:t>
            </w:r>
          </w:p>
        </w:tc>
        <w:tc>
          <w:tcPr>
            <w:tcW w:w="1134" w:type="dxa"/>
          </w:tcPr>
          <w:p w14:paraId="6B45A281" w14:textId="67A6B46D" w:rsidR="00836D8E" w:rsidRPr="00F67DDF" w:rsidRDefault="00836D8E" w:rsidP="00836D8E">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100   a             1 : 200</w:t>
            </w:r>
          </w:p>
        </w:tc>
        <w:tc>
          <w:tcPr>
            <w:tcW w:w="5466" w:type="dxa"/>
          </w:tcPr>
          <w:p w14:paraId="697831E9" w14:textId="0164A86C" w:rsidR="00836D8E" w:rsidRPr="00F67DDF" w:rsidRDefault="00836D8E" w:rsidP="00836D8E">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Deberán contener registros, trayectorias de drenaje, bajadas de aguas negras, jabonosas y de lluvia, trampas de grasas, entre otros.</w:t>
            </w:r>
          </w:p>
        </w:tc>
      </w:tr>
      <w:tr w:rsidR="00836D8E" w:rsidRPr="00F67DDF" w14:paraId="2C1D39AF" w14:textId="77777777" w:rsidTr="00314F43">
        <w:trPr>
          <w:gridAfter w:val="1"/>
          <w:wAfter w:w="14" w:type="dxa"/>
        </w:trPr>
        <w:tc>
          <w:tcPr>
            <w:tcW w:w="1447" w:type="dxa"/>
            <w:tcBorders>
              <w:bottom w:val="single" w:sz="4" w:space="0" w:color="000000" w:themeColor="text1"/>
            </w:tcBorders>
          </w:tcPr>
          <w:p w14:paraId="3116A5F0" w14:textId="13138861" w:rsidR="00836D8E" w:rsidRDefault="00836D8E" w:rsidP="00836D8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10.</w:t>
            </w:r>
            <w:r w:rsidRPr="00F67DDF">
              <w:rPr>
                <w:rFonts w:ascii="Times New Roman" w:eastAsia="Times New Roman" w:hAnsi="Times New Roman" w:cs="Times New Roman"/>
                <w:color w:val="000000"/>
                <w:sz w:val="20"/>
                <w:szCs w:val="20"/>
                <w:lang w:val="es-MX" w:eastAsia="es-MX"/>
              </w:rPr>
              <w:t>6</w:t>
            </w:r>
          </w:p>
        </w:tc>
        <w:tc>
          <w:tcPr>
            <w:tcW w:w="2126" w:type="dxa"/>
            <w:tcBorders>
              <w:bottom w:val="single" w:sz="4" w:space="0" w:color="000000" w:themeColor="text1"/>
            </w:tcBorders>
          </w:tcPr>
          <w:p w14:paraId="4CE8C087" w14:textId="7C39D132" w:rsidR="00836D8E" w:rsidRPr="00F67DDF" w:rsidRDefault="00836D8E" w:rsidP="00836D8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GUÍAS MECÁNICAS Y FICHAS TÉCNICAS DEL EQUIPO </w:t>
            </w:r>
          </w:p>
        </w:tc>
        <w:tc>
          <w:tcPr>
            <w:tcW w:w="1134" w:type="dxa"/>
            <w:tcBorders>
              <w:bottom w:val="single" w:sz="4" w:space="0" w:color="000000" w:themeColor="text1"/>
            </w:tcBorders>
          </w:tcPr>
          <w:p w14:paraId="182EDACE" w14:textId="511B6110" w:rsidR="00836D8E" w:rsidRPr="00F67DDF" w:rsidRDefault="00836D8E" w:rsidP="00836D8E">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1:25</w:t>
            </w:r>
          </w:p>
        </w:tc>
        <w:tc>
          <w:tcPr>
            <w:tcW w:w="5466" w:type="dxa"/>
            <w:tcBorders>
              <w:bottom w:val="single" w:sz="4" w:space="0" w:color="000000" w:themeColor="text1"/>
            </w:tcBorders>
          </w:tcPr>
          <w:p w14:paraId="226788A4" w14:textId="77777777" w:rsidR="00836D8E" w:rsidRPr="00F67DDF" w:rsidRDefault="00836D8E" w:rsidP="00836D8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El Desarrollador deberá de entregar las guías mecánicas y fichas técnicas del equipo industrial de acuerdo al listado de equipo a instalar. </w:t>
            </w:r>
          </w:p>
          <w:p w14:paraId="78F1CFA5" w14:textId="77777777" w:rsidR="00836D8E" w:rsidRPr="00F67DDF" w:rsidRDefault="00836D8E" w:rsidP="00836D8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Las guías mecánicas deberán contener las tablas de especificaciones del equipo a instalar, éstas deberán contener alturas referidas a las salidas electromecánicas del equipo, consumos, diámetros de las alimentaciones, codificaciones institucionales y cantidades de equipo.</w:t>
            </w:r>
          </w:p>
          <w:p w14:paraId="6FB7E580" w14:textId="77777777" w:rsidR="00836D8E" w:rsidRPr="00F67DDF" w:rsidRDefault="00836D8E" w:rsidP="00836D8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Para mayor facilidad en la identificación e instalación de los equipos, se deberá de realizar una tabla por cada uno de éstos.</w:t>
            </w:r>
          </w:p>
          <w:p w14:paraId="7CEC4360" w14:textId="77777777" w:rsidR="00836D8E" w:rsidRPr="00F67DDF" w:rsidRDefault="00836D8E" w:rsidP="00836D8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En el caso de que la guía mecánica ubique equipos de proveedor, debido a requerimientos específicos del proyecto, se dibujará exclusivamente el espacio arquitectónico libre de instalaciones electromecánicas y se ubicarán las áreas las leyendas “Ver guía mecánica del proveedor” ya que este último es el responsable de determinar las características técnicas del equipo para su operación.</w:t>
            </w:r>
          </w:p>
          <w:p w14:paraId="588CC98E" w14:textId="0EE1BF07" w:rsidR="00836D8E" w:rsidRPr="00F67DDF" w:rsidRDefault="00836D8E" w:rsidP="00836D8E">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Asimismo deberá de considerar lo establecido en el </w:t>
            </w:r>
            <w:r w:rsidRPr="00F67DDF">
              <w:rPr>
                <w:rFonts w:ascii="Times New Roman" w:eastAsia="Times New Roman" w:hAnsi="Times New Roman" w:cs="Times New Roman"/>
                <w:b/>
                <w:bCs/>
                <w:color w:val="000000"/>
                <w:sz w:val="20"/>
                <w:szCs w:val="20"/>
                <w:lang w:val="es-MX" w:eastAsia="es-MX"/>
              </w:rPr>
              <w:t>Anexo 9</w:t>
            </w:r>
            <w:r w:rsidRPr="00F67DDF">
              <w:rPr>
                <w:rFonts w:ascii="Times New Roman" w:eastAsia="Times New Roman" w:hAnsi="Times New Roman" w:cs="Times New Roman"/>
                <w:b/>
                <w:bCs/>
                <w:color w:val="000000"/>
                <w:sz w:val="16"/>
                <w:szCs w:val="16"/>
                <w:lang w:val="es-MX" w:eastAsia="es-MX"/>
              </w:rPr>
              <w:t> </w:t>
            </w:r>
            <w:r w:rsidRPr="00F67DDF">
              <w:rPr>
                <w:rFonts w:ascii="Times New Roman" w:eastAsia="Times New Roman" w:hAnsi="Times New Roman" w:cs="Times New Roman"/>
                <w:b/>
                <w:bCs/>
                <w:color w:val="000000"/>
                <w:sz w:val="20"/>
                <w:szCs w:val="20"/>
                <w:lang w:val="es-MX" w:eastAsia="es-MX"/>
              </w:rPr>
              <w:t xml:space="preserve"> (</w:t>
            </w:r>
            <w:r w:rsidRPr="00F67DDF">
              <w:rPr>
                <w:rFonts w:ascii="Times New Roman" w:eastAsia="Times New Roman" w:hAnsi="Times New Roman" w:cs="Times New Roman"/>
                <w:b/>
                <w:bCs/>
                <w:i/>
                <w:iCs/>
                <w:color w:val="000000"/>
                <w:sz w:val="20"/>
                <w:szCs w:val="20"/>
                <w:lang w:val="es-MX" w:eastAsia="es-MX"/>
              </w:rPr>
              <w:t>Requerimientos de Equipo</w:t>
            </w:r>
            <w:r w:rsidRPr="00F67DDF">
              <w:rPr>
                <w:rFonts w:ascii="Times New Roman" w:eastAsia="Times New Roman" w:hAnsi="Times New Roman" w:cs="Times New Roman"/>
                <w:b/>
                <w:bCs/>
                <w:color w:val="000000"/>
                <w:sz w:val="20"/>
                <w:szCs w:val="20"/>
                <w:lang w:val="es-MX" w:eastAsia="es-MX"/>
              </w:rPr>
              <w:t>)</w:t>
            </w:r>
          </w:p>
        </w:tc>
      </w:tr>
      <w:tr w:rsidR="00CF00A8" w:rsidRPr="00F67DDF" w14:paraId="72DF7285"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42347E56" w14:textId="1DB37153" w:rsidR="00CF00A8" w:rsidRPr="00F67DDF" w:rsidRDefault="00CF00A8" w:rsidP="00CF00A8">
            <w:pPr>
              <w:jc w:val="both"/>
              <w:rPr>
                <w:rFonts w:ascii="Times New Roman" w:eastAsia="Times New Roman" w:hAnsi="Times New Roman" w:cs="Times New Roman"/>
                <w:b/>
                <w:bCs/>
                <w:color w:val="000000"/>
                <w:sz w:val="20"/>
                <w:szCs w:val="20"/>
                <w:lang w:val="es-MX" w:eastAsia="es-MX"/>
              </w:rPr>
            </w:pPr>
            <w:r>
              <w:rPr>
                <w:rFonts w:ascii="Times New Roman" w:eastAsia="Times New Roman" w:hAnsi="Times New Roman" w:cs="Times New Roman"/>
                <w:b/>
                <w:bCs/>
                <w:color w:val="FFFFFF"/>
                <w:sz w:val="24"/>
                <w:szCs w:val="24"/>
                <w:lang w:val="es-MX" w:eastAsia="es-MX"/>
              </w:rPr>
              <w:t>11</w:t>
            </w:r>
            <w:r w:rsidRPr="00F67DDF">
              <w:rPr>
                <w:rFonts w:ascii="Times New Roman" w:eastAsia="Times New Roman" w:hAnsi="Times New Roman" w:cs="Times New Roman"/>
                <w:b/>
                <w:bCs/>
                <w:color w:val="FFFFFF"/>
                <w:sz w:val="24"/>
                <w:szCs w:val="24"/>
                <w:lang w:val="es-MX" w:eastAsia="es-MX"/>
              </w:rPr>
              <w:t>. GUÍAS MECÁNICAS</w:t>
            </w:r>
          </w:p>
        </w:tc>
      </w:tr>
      <w:tr w:rsidR="00CF00A8" w:rsidRPr="00F67DDF" w14:paraId="4C8F8583" w14:textId="77777777" w:rsidTr="0092341E">
        <w:trPr>
          <w:gridAfter w:val="1"/>
          <w:wAfter w:w="14" w:type="dxa"/>
        </w:trPr>
        <w:tc>
          <w:tcPr>
            <w:tcW w:w="1447" w:type="dxa"/>
            <w:shd w:val="clear" w:color="auto" w:fill="92CDDC" w:themeFill="accent5" w:themeFillTint="99"/>
            <w:vAlign w:val="center"/>
          </w:tcPr>
          <w:p w14:paraId="01394AE3" w14:textId="24DDD7F1" w:rsidR="00CF00A8" w:rsidRDefault="00C90AD1" w:rsidP="00CF00A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0DFA8F9B" w14:textId="7C6B14B3" w:rsidR="00CF00A8" w:rsidRPr="00F67DDF" w:rsidRDefault="00CF00A8" w:rsidP="00CF00A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6063D612" w14:textId="33060EEA" w:rsidR="00CF00A8" w:rsidRPr="00F67DDF" w:rsidRDefault="00CF00A8" w:rsidP="00CF00A8">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71184EAF" w14:textId="0A76F277" w:rsidR="00CF00A8" w:rsidRPr="00F67DDF" w:rsidRDefault="00CF00A8" w:rsidP="00CF00A8">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CF00A8" w:rsidRPr="00F67DDF" w14:paraId="3AA414CB" w14:textId="77777777" w:rsidTr="00314F43">
        <w:trPr>
          <w:gridAfter w:val="1"/>
          <w:wAfter w:w="14" w:type="dxa"/>
        </w:trPr>
        <w:tc>
          <w:tcPr>
            <w:tcW w:w="1447" w:type="dxa"/>
            <w:tcBorders>
              <w:bottom w:val="single" w:sz="4" w:space="0" w:color="000000" w:themeColor="text1"/>
            </w:tcBorders>
          </w:tcPr>
          <w:p w14:paraId="3901C8D5" w14:textId="4DC8B41F" w:rsidR="00CF00A8" w:rsidRDefault="00CF00A8" w:rsidP="00CF00A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11</w:t>
            </w:r>
            <w:r w:rsidRPr="00F67DDF">
              <w:rPr>
                <w:rFonts w:ascii="Times New Roman" w:eastAsia="Times New Roman" w:hAnsi="Times New Roman" w:cs="Times New Roman"/>
                <w:color w:val="000000"/>
                <w:sz w:val="20"/>
                <w:szCs w:val="20"/>
                <w:lang w:val="es-MX" w:eastAsia="es-MX"/>
              </w:rPr>
              <w:t>.1</w:t>
            </w:r>
          </w:p>
        </w:tc>
        <w:tc>
          <w:tcPr>
            <w:tcW w:w="2126" w:type="dxa"/>
            <w:tcBorders>
              <w:bottom w:val="single" w:sz="4" w:space="0" w:color="000000" w:themeColor="text1"/>
            </w:tcBorders>
          </w:tcPr>
          <w:p w14:paraId="14826FD8" w14:textId="12FC0140" w:rsidR="00CF00A8" w:rsidRPr="00F67DDF" w:rsidRDefault="00CF00A8" w:rsidP="00CF00A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DE GUÍAS MECÁNICAS</w:t>
            </w:r>
          </w:p>
        </w:tc>
        <w:tc>
          <w:tcPr>
            <w:tcW w:w="1134" w:type="dxa"/>
            <w:tcBorders>
              <w:bottom w:val="single" w:sz="4" w:space="0" w:color="000000" w:themeColor="text1"/>
            </w:tcBorders>
          </w:tcPr>
          <w:p w14:paraId="6B096A7D" w14:textId="68C8A0E8" w:rsidR="00CF00A8" w:rsidRPr="00F67DDF" w:rsidRDefault="00CF00A8" w:rsidP="00CF00A8">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1:25 </w:t>
            </w:r>
            <w:r w:rsidRPr="00F67DDF">
              <w:rPr>
                <w:rFonts w:ascii="Times New Roman" w:eastAsia="Times New Roman" w:hAnsi="Times New Roman" w:cs="Times New Roman"/>
                <w:color w:val="000000"/>
                <w:sz w:val="20"/>
                <w:szCs w:val="20"/>
                <w:lang w:val="es-MX" w:eastAsia="es-MX"/>
              </w:rPr>
              <w:br/>
            </w:r>
          </w:p>
        </w:tc>
        <w:tc>
          <w:tcPr>
            <w:tcW w:w="5466" w:type="dxa"/>
            <w:tcBorders>
              <w:bottom w:val="single" w:sz="4" w:space="0" w:color="000000" w:themeColor="text1"/>
            </w:tcBorders>
          </w:tcPr>
          <w:p w14:paraId="73D1C802" w14:textId="77777777" w:rsidR="00CF00A8" w:rsidRPr="00F67DDF" w:rsidRDefault="00CF00A8" w:rsidP="00CF00A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Deberá integrar en los locales la distribución y dimensionamiento definitivo del mobiliario y equipo médico requeridos por espacio solicitado. Asimismo, deberá integrar la distribución definitiva de las salidas de instalaciones, tanto aquellas propias del inmueble, como aquellas especiales (gases medicinales, voz y datos, entre otros).  Los planos deberán integrar una tabla por espacio detallando marca, modelo y dimensiones reales del mobiliario y equipos, las cuales deberán corresponder a lo representado en el dibujo. Los locales, mobiliario, salidas de instalaciones y equipo fijo más representativos deberán determinar su ubicación respecto a muros mediante cotas. </w:t>
            </w:r>
          </w:p>
          <w:p w14:paraId="51F2EBDD" w14:textId="77777777" w:rsidR="00CF00A8" w:rsidRPr="00F67DDF" w:rsidRDefault="00CF00A8" w:rsidP="00CF00A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Deberán presentarse especificaciones de marcas y modelos de mobiliario y equipamiento médico por local. En caso de que el Desarrollador no cuente con información definitiva, deberá basar su diseño en marcas y modelos similares para efectos de esta entrega, lo cual no lo eximirá de presentar la información completa solicitada para estos planos. </w:t>
            </w:r>
          </w:p>
          <w:p w14:paraId="6F4F4FEE" w14:textId="77777777" w:rsidR="00CF00A8" w:rsidRPr="00F67DDF" w:rsidRDefault="00CF00A8" w:rsidP="00CF00A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deberán presentar como mínimo las guías mecánicas de los siguientes espacios:</w:t>
            </w:r>
          </w:p>
          <w:p w14:paraId="50BA44B6" w14:textId="77777777" w:rsidR="00CF00A8" w:rsidRPr="00F67DDF" w:rsidRDefault="00CF00A8" w:rsidP="00CF00A8">
            <w:pPr>
              <w:pStyle w:val="Prrafodelista"/>
              <w:numPr>
                <w:ilvl w:val="0"/>
                <w:numId w:val="8"/>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Sala de cirugía general</w:t>
            </w:r>
          </w:p>
          <w:p w14:paraId="14EADFA6" w14:textId="77777777" w:rsidR="00CF00A8" w:rsidRPr="00F67DDF" w:rsidRDefault="00CF00A8" w:rsidP="00CF00A8">
            <w:pPr>
              <w:pStyle w:val="Prrafodelista"/>
              <w:numPr>
                <w:ilvl w:val="0"/>
                <w:numId w:val="8"/>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Sala de Cirugía Ambulatoria</w:t>
            </w:r>
          </w:p>
          <w:p w14:paraId="11929B81" w14:textId="77777777" w:rsidR="00CF00A8" w:rsidRPr="00F67DDF" w:rsidRDefault="00CF00A8" w:rsidP="00CF00A8">
            <w:pPr>
              <w:pStyle w:val="Prrafodelista"/>
              <w:numPr>
                <w:ilvl w:val="0"/>
                <w:numId w:val="8"/>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Sala de Toco cirugía</w:t>
            </w:r>
          </w:p>
          <w:p w14:paraId="4064602E" w14:textId="77777777" w:rsidR="00CF00A8" w:rsidRPr="00F67DDF" w:rsidRDefault="00CF00A8" w:rsidP="00CF00A8">
            <w:pPr>
              <w:pStyle w:val="Prrafodelista"/>
              <w:numPr>
                <w:ilvl w:val="0"/>
                <w:numId w:val="8"/>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Sala de Expulsión</w:t>
            </w:r>
          </w:p>
          <w:p w14:paraId="65CAA704" w14:textId="6165E7E1" w:rsidR="00CF00A8" w:rsidRPr="00F67DDF" w:rsidRDefault="00577909" w:rsidP="00CF00A8">
            <w:pPr>
              <w:pStyle w:val="Prrafodelista"/>
              <w:numPr>
                <w:ilvl w:val="0"/>
                <w:numId w:val="8"/>
              </w:num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Área de estabilización (choque, Urgencias)</w:t>
            </w:r>
          </w:p>
          <w:p w14:paraId="2A762A48" w14:textId="77777777" w:rsidR="00CF00A8" w:rsidRPr="00F67DDF" w:rsidRDefault="00CF00A8" w:rsidP="00CF00A8">
            <w:pPr>
              <w:pStyle w:val="Prrafodelista"/>
              <w:numPr>
                <w:ilvl w:val="0"/>
                <w:numId w:val="8"/>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Anatomía Patológica</w:t>
            </w:r>
          </w:p>
          <w:p w14:paraId="1240E03B" w14:textId="77777777" w:rsidR="00CF00A8" w:rsidRPr="00F67DDF" w:rsidRDefault="00CF00A8" w:rsidP="00CF00A8">
            <w:pPr>
              <w:pStyle w:val="Prrafodelista"/>
              <w:numPr>
                <w:ilvl w:val="0"/>
                <w:numId w:val="8"/>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Área de esterilización de CEYE</w:t>
            </w:r>
          </w:p>
          <w:p w14:paraId="5DE6E344" w14:textId="7403F5B5" w:rsidR="00CF00A8" w:rsidRPr="00F67DDF" w:rsidRDefault="00CF00A8" w:rsidP="00CF00A8">
            <w:pPr>
              <w:pStyle w:val="Prrafodelista"/>
              <w:numPr>
                <w:ilvl w:val="0"/>
                <w:numId w:val="8"/>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Unidad de Cuidados Intensivos adultos</w:t>
            </w:r>
            <w:r w:rsidR="00577909">
              <w:rPr>
                <w:rFonts w:ascii="Times New Roman" w:eastAsia="Times New Roman" w:hAnsi="Times New Roman" w:cs="Times New Roman"/>
                <w:color w:val="000000"/>
                <w:sz w:val="20"/>
                <w:szCs w:val="20"/>
                <w:lang w:val="es-MX" w:eastAsia="es-MX"/>
              </w:rPr>
              <w:t xml:space="preserve"> y pediátricos</w:t>
            </w:r>
          </w:p>
          <w:p w14:paraId="7DA98B81" w14:textId="77777777" w:rsidR="00CF00A8" w:rsidRPr="00F67DDF" w:rsidRDefault="00CF00A8" w:rsidP="00CF00A8">
            <w:pPr>
              <w:pStyle w:val="Prrafodelista"/>
              <w:numPr>
                <w:ilvl w:val="0"/>
                <w:numId w:val="8"/>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Unidad de Cuidados Intensivos neonatales</w:t>
            </w:r>
          </w:p>
          <w:p w14:paraId="6C59D1F7" w14:textId="77777777" w:rsidR="00CF00A8" w:rsidRPr="00F67DDF" w:rsidRDefault="00CF00A8" w:rsidP="00CF00A8">
            <w:pPr>
              <w:pStyle w:val="Prrafodelista"/>
              <w:numPr>
                <w:ilvl w:val="0"/>
                <w:numId w:val="8"/>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Laboratorio Clínico (área automatizada)</w:t>
            </w:r>
          </w:p>
          <w:p w14:paraId="4CD8E58B" w14:textId="77777777" w:rsidR="00CF00A8" w:rsidRPr="00F67DDF" w:rsidRDefault="00CF00A8" w:rsidP="00CF00A8">
            <w:pPr>
              <w:pStyle w:val="Prrafodelista"/>
              <w:numPr>
                <w:ilvl w:val="0"/>
                <w:numId w:val="8"/>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Imagenología (rayos “x”)</w:t>
            </w:r>
          </w:p>
          <w:p w14:paraId="37EAE63B" w14:textId="56F61EB5" w:rsidR="00CF00A8" w:rsidRPr="00F67DDF" w:rsidRDefault="00CF00A8" w:rsidP="00CF00A8">
            <w:pPr>
              <w:pStyle w:val="Prrafodelista"/>
              <w:numPr>
                <w:ilvl w:val="0"/>
                <w:numId w:val="8"/>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Nutrición y dietética</w:t>
            </w:r>
            <w:r w:rsidR="00577909">
              <w:rPr>
                <w:rFonts w:ascii="Times New Roman" w:eastAsia="Times New Roman" w:hAnsi="Times New Roman" w:cs="Times New Roman"/>
                <w:color w:val="000000"/>
                <w:sz w:val="20"/>
                <w:szCs w:val="20"/>
                <w:lang w:val="es-MX" w:eastAsia="es-MX"/>
              </w:rPr>
              <w:t xml:space="preserve"> (cocinas)</w:t>
            </w:r>
          </w:p>
          <w:p w14:paraId="498F2C04" w14:textId="77777777" w:rsidR="00CF00A8" w:rsidRPr="00F67DDF" w:rsidRDefault="00CF00A8" w:rsidP="00CF00A8">
            <w:pPr>
              <w:pStyle w:val="Prrafodelista"/>
              <w:numPr>
                <w:ilvl w:val="0"/>
                <w:numId w:val="8"/>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Banco de sangre</w:t>
            </w:r>
          </w:p>
          <w:p w14:paraId="14987357" w14:textId="77777777" w:rsidR="00CF00A8" w:rsidRPr="00F67DDF" w:rsidRDefault="00CF00A8" w:rsidP="00CF00A8">
            <w:pPr>
              <w:pStyle w:val="Prrafodelista"/>
              <w:numPr>
                <w:ilvl w:val="0"/>
                <w:numId w:val="8"/>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Endoscopias</w:t>
            </w:r>
          </w:p>
          <w:p w14:paraId="378D9AEF" w14:textId="77777777" w:rsidR="00CF00A8" w:rsidRPr="00F67DDF" w:rsidRDefault="00CF00A8" w:rsidP="00CF00A8">
            <w:pPr>
              <w:pStyle w:val="Prrafodelista"/>
              <w:numPr>
                <w:ilvl w:val="0"/>
                <w:numId w:val="8"/>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Diálisis </w:t>
            </w:r>
          </w:p>
          <w:p w14:paraId="10C45418" w14:textId="77777777" w:rsidR="00473359" w:rsidRDefault="00CF00A8" w:rsidP="00CF00A8">
            <w:pPr>
              <w:pStyle w:val="Prrafodelista"/>
              <w:numPr>
                <w:ilvl w:val="0"/>
                <w:numId w:val="8"/>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Encamados</w:t>
            </w:r>
          </w:p>
          <w:p w14:paraId="23FA7289" w14:textId="77777777" w:rsidR="00CF00A8" w:rsidRDefault="00CF00A8" w:rsidP="00CF00A8">
            <w:pPr>
              <w:pStyle w:val="Prrafodelista"/>
              <w:numPr>
                <w:ilvl w:val="0"/>
                <w:numId w:val="8"/>
              </w:numPr>
              <w:jc w:val="both"/>
              <w:rPr>
                <w:rFonts w:ascii="Times New Roman" w:eastAsia="Times New Roman" w:hAnsi="Times New Roman" w:cs="Times New Roman"/>
                <w:color w:val="000000"/>
                <w:sz w:val="20"/>
                <w:szCs w:val="20"/>
                <w:lang w:val="es-MX" w:eastAsia="es-MX"/>
              </w:rPr>
            </w:pPr>
            <w:r w:rsidRPr="00473359">
              <w:rPr>
                <w:rFonts w:ascii="Times New Roman" w:eastAsia="Times New Roman" w:hAnsi="Times New Roman" w:cs="Times New Roman"/>
                <w:color w:val="000000"/>
                <w:sz w:val="20"/>
                <w:szCs w:val="20"/>
                <w:lang w:val="es-MX" w:eastAsia="es-MX"/>
              </w:rPr>
              <w:t>Consultorios y Anexos</w:t>
            </w:r>
          </w:p>
          <w:p w14:paraId="63472004" w14:textId="389E178E" w:rsidR="00321089" w:rsidRPr="00473359" w:rsidRDefault="00321089" w:rsidP="00321089">
            <w:pPr>
              <w:pStyle w:val="Prrafodelista"/>
              <w:jc w:val="both"/>
              <w:rPr>
                <w:rFonts w:ascii="Times New Roman" w:eastAsia="Times New Roman" w:hAnsi="Times New Roman" w:cs="Times New Roman"/>
                <w:color w:val="000000"/>
                <w:sz w:val="20"/>
                <w:szCs w:val="20"/>
                <w:lang w:val="es-MX" w:eastAsia="es-MX"/>
              </w:rPr>
            </w:pPr>
          </w:p>
        </w:tc>
      </w:tr>
      <w:tr w:rsidR="00CF00A8" w:rsidRPr="00F67DDF" w14:paraId="4C0DE9C6" w14:textId="77777777" w:rsidTr="0092341E">
        <w:trPr>
          <w:gridAfter w:val="1"/>
          <w:wAfter w:w="14" w:type="dxa"/>
        </w:trPr>
        <w:tc>
          <w:tcPr>
            <w:tcW w:w="10173" w:type="dxa"/>
            <w:gridSpan w:val="4"/>
            <w:shd w:val="clear" w:color="auto" w:fill="31849B" w:themeFill="accent5" w:themeFillShade="BF"/>
            <w:vAlign w:val="bottom"/>
          </w:tcPr>
          <w:p w14:paraId="045856FD" w14:textId="3BB20A4D" w:rsidR="00CF00A8" w:rsidRPr="00F67DDF" w:rsidRDefault="00CF00A8" w:rsidP="00CF00A8">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lastRenderedPageBreak/>
              <w:t>12</w:t>
            </w:r>
            <w:r w:rsidRPr="00F67DDF">
              <w:rPr>
                <w:rFonts w:ascii="Times New Roman" w:eastAsia="Times New Roman" w:hAnsi="Times New Roman" w:cs="Times New Roman"/>
                <w:b/>
                <w:bCs/>
                <w:color w:val="FFFFFF"/>
                <w:sz w:val="24"/>
                <w:szCs w:val="28"/>
                <w:lang w:val="es-MX" w:eastAsia="es-MX"/>
              </w:rPr>
              <w:t>. PROYECTO DE OBRAS INDUCIDAS (Cuando aplique)</w:t>
            </w:r>
          </w:p>
        </w:tc>
      </w:tr>
      <w:tr w:rsidR="00CF00A8" w:rsidRPr="00F67DDF" w14:paraId="74A72273" w14:textId="77777777" w:rsidTr="0092341E">
        <w:trPr>
          <w:gridAfter w:val="1"/>
          <w:wAfter w:w="14" w:type="dxa"/>
        </w:trPr>
        <w:tc>
          <w:tcPr>
            <w:tcW w:w="1447" w:type="dxa"/>
            <w:shd w:val="clear" w:color="auto" w:fill="92CDDC" w:themeFill="accent5" w:themeFillTint="99"/>
            <w:vAlign w:val="center"/>
          </w:tcPr>
          <w:p w14:paraId="0048F1B3" w14:textId="6DB2001B" w:rsidR="00CF00A8" w:rsidRDefault="00C90AD1" w:rsidP="00CF00A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096D0293" w14:textId="02C2E766" w:rsidR="00CF00A8" w:rsidRPr="00F67DDF" w:rsidRDefault="00CF00A8" w:rsidP="00CF00A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36086AC4" w14:textId="0A33D57A" w:rsidR="00CF00A8" w:rsidRPr="00F67DDF" w:rsidRDefault="00CF00A8" w:rsidP="00CF00A8">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7BF4AD3E" w14:textId="01915D41" w:rsidR="00CF00A8" w:rsidRPr="00F67DDF" w:rsidRDefault="00CF00A8" w:rsidP="00CF00A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CF00A8" w:rsidRPr="00F67DDF" w14:paraId="5E842DBB" w14:textId="77777777" w:rsidTr="0092341E">
        <w:trPr>
          <w:gridAfter w:val="1"/>
          <w:wAfter w:w="14" w:type="dxa"/>
        </w:trPr>
        <w:tc>
          <w:tcPr>
            <w:tcW w:w="1447" w:type="dxa"/>
          </w:tcPr>
          <w:p w14:paraId="4AE18A97" w14:textId="54FA6FDC" w:rsidR="00CF00A8" w:rsidRDefault="00CF00A8" w:rsidP="00CF00A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12</w:t>
            </w:r>
            <w:r w:rsidRPr="00F67DDF">
              <w:rPr>
                <w:rFonts w:ascii="Times New Roman" w:eastAsia="Times New Roman" w:hAnsi="Times New Roman" w:cs="Times New Roman"/>
                <w:color w:val="000000"/>
                <w:sz w:val="20"/>
                <w:szCs w:val="20"/>
                <w:lang w:val="es-MX" w:eastAsia="es-MX"/>
              </w:rPr>
              <w:t>.1</w:t>
            </w:r>
          </w:p>
        </w:tc>
        <w:tc>
          <w:tcPr>
            <w:tcW w:w="2126" w:type="dxa"/>
          </w:tcPr>
          <w:p w14:paraId="498EA396" w14:textId="33C59CB4" w:rsidR="00CF00A8" w:rsidRPr="00F67DDF" w:rsidRDefault="00CF00A8" w:rsidP="00CF00A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DE DEMOLICIONES</w:t>
            </w:r>
            <w:r w:rsidRPr="00F67DDF">
              <w:rPr>
                <w:rFonts w:ascii="Times New Roman" w:eastAsia="Times New Roman" w:hAnsi="Times New Roman" w:cs="Times New Roman"/>
                <w:color w:val="000000"/>
                <w:sz w:val="20"/>
                <w:szCs w:val="20"/>
                <w:lang w:val="es-MX" w:eastAsia="es-MX"/>
              </w:rPr>
              <w:br/>
              <w:t>(Cuando aplique)</w:t>
            </w:r>
          </w:p>
        </w:tc>
        <w:tc>
          <w:tcPr>
            <w:tcW w:w="1134" w:type="dxa"/>
          </w:tcPr>
          <w:p w14:paraId="00269E71" w14:textId="04FB89AB" w:rsidR="00CF00A8" w:rsidRPr="00F67DDF" w:rsidRDefault="00CF00A8" w:rsidP="00CF00A8">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1 : 100  a            </w:t>
            </w:r>
            <w:r w:rsidRPr="00F67DDF">
              <w:rPr>
                <w:rFonts w:ascii="Times New Roman" w:eastAsia="Times New Roman" w:hAnsi="Times New Roman" w:cs="Times New Roman"/>
                <w:color w:val="000000"/>
                <w:sz w:val="20"/>
                <w:szCs w:val="20"/>
                <w:lang w:val="es-MX" w:eastAsia="es-MX"/>
              </w:rPr>
              <w:br/>
            </w:r>
            <w:r w:rsidR="001B1FE9">
              <w:rPr>
                <w:rFonts w:ascii="Times New Roman" w:eastAsia="Times New Roman" w:hAnsi="Times New Roman" w:cs="Times New Roman"/>
                <w:color w:val="000000"/>
                <w:sz w:val="20"/>
                <w:szCs w:val="20"/>
                <w:lang w:val="es-MX" w:eastAsia="es-MX"/>
              </w:rPr>
              <w:t>1 : 400</w:t>
            </w:r>
          </w:p>
        </w:tc>
        <w:tc>
          <w:tcPr>
            <w:tcW w:w="5466" w:type="dxa"/>
          </w:tcPr>
          <w:p w14:paraId="64990C92" w14:textId="516EFDE1" w:rsidR="00CF00A8" w:rsidRPr="00F67DDF" w:rsidRDefault="00CF00A8" w:rsidP="00CF00A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Deberá referenciar las construcciones existentes, elementos de concreto o de otro material que interfiera en el desarrollo del proyecto. Deberá de estar debidamente acotado, así como complementado con detalles en las que se observe un vínculo con alcantarillas, atraques, bases, en el caso de elementos que se tenga conocimiento o que se observen por debajo del terreno natural, estos deberán ser plasmados en este plano y considerados en una posible afectación en el plano de terracerías, se describirá los principales materiales que componen los elementos a demoler o desmantelar. </w:t>
            </w:r>
          </w:p>
        </w:tc>
      </w:tr>
      <w:tr w:rsidR="00CF00A8" w:rsidRPr="00F67DDF" w14:paraId="4D3028FF" w14:textId="77777777" w:rsidTr="0092341E">
        <w:trPr>
          <w:gridAfter w:val="1"/>
          <w:wAfter w:w="14" w:type="dxa"/>
        </w:trPr>
        <w:tc>
          <w:tcPr>
            <w:tcW w:w="1447" w:type="dxa"/>
          </w:tcPr>
          <w:p w14:paraId="46DA7C90" w14:textId="34F063F2" w:rsidR="00CF00A8" w:rsidRDefault="00CF00A8" w:rsidP="00CF00A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12</w:t>
            </w:r>
            <w:r w:rsidRPr="00F67DDF">
              <w:rPr>
                <w:rFonts w:ascii="Times New Roman" w:eastAsia="Times New Roman" w:hAnsi="Times New Roman" w:cs="Times New Roman"/>
                <w:color w:val="000000"/>
                <w:sz w:val="20"/>
                <w:szCs w:val="20"/>
                <w:lang w:val="es-MX" w:eastAsia="es-MX"/>
              </w:rPr>
              <w:t>.2</w:t>
            </w:r>
          </w:p>
        </w:tc>
        <w:tc>
          <w:tcPr>
            <w:tcW w:w="2126" w:type="dxa"/>
          </w:tcPr>
          <w:p w14:paraId="46E97B20" w14:textId="097E460F" w:rsidR="00CF00A8" w:rsidRPr="00F67DDF" w:rsidRDefault="00CF00A8" w:rsidP="00CF00A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DE AFECTACIONES VIALES</w:t>
            </w:r>
            <w:r w:rsidRPr="00F67DDF">
              <w:rPr>
                <w:rFonts w:ascii="Times New Roman" w:eastAsia="Times New Roman" w:hAnsi="Times New Roman" w:cs="Times New Roman"/>
                <w:color w:val="000000"/>
                <w:sz w:val="20"/>
                <w:szCs w:val="20"/>
                <w:lang w:val="es-MX" w:eastAsia="es-MX"/>
              </w:rPr>
              <w:br/>
              <w:t>(Cuando aplique)</w:t>
            </w:r>
          </w:p>
        </w:tc>
        <w:tc>
          <w:tcPr>
            <w:tcW w:w="1134" w:type="dxa"/>
          </w:tcPr>
          <w:p w14:paraId="06255A2A" w14:textId="7EF6C0E1" w:rsidR="00CF00A8" w:rsidRPr="00F67DDF" w:rsidRDefault="00CF00A8" w:rsidP="00CF00A8">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1 : 100  a             </w:t>
            </w:r>
            <w:r w:rsidR="001B1FE9">
              <w:rPr>
                <w:rFonts w:ascii="Times New Roman" w:eastAsia="Times New Roman" w:hAnsi="Times New Roman" w:cs="Times New Roman"/>
                <w:color w:val="000000"/>
                <w:sz w:val="20"/>
                <w:szCs w:val="20"/>
                <w:lang w:val="es-MX" w:eastAsia="es-MX"/>
              </w:rPr>
              <w:t>1 : 400</w:t>
            </w:r>
          </w:p>
        </w:tc>
        <w:tc>
          <w:tcPr>
            <w:tcW w:w="5466" w:type="dxa"/>
          </w:tcPr>
          <w:p w14:paraId="6200A112" w14:textId="1270D256" w:rsidR="00CF00A8" w:rsidRPr="00F67DDF" w:rsidRDefault="00CF00A8" w:rsidP="00CF00A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Este plano deberá de representar las posibles afectaciones viales derivadas del desarrollo del proyecto, ya sean provisionales durante la construcción o definitivas desde el inicio de operaciones.</w:t>
            </w:r>
            <w:r w:rsidRPr="00F67DDF">
              <w:rPr>
                <w:rFonts w:ascii="Times New Roman" w:eastAsia="Times New Roman" w:hAnsi="Times New Roman" w:cs="Times New Roman"/>
                <w:color w:val="000000"/>
                <w:sz w:val="20"/>
                <w:szCs w:val="20"/>
                <w:lang w:val="es-MX" w:eastAsia="es-MX"/>
              </w:rPr>
              <w:br/>
              <w:t>Asimismo, deberá demostrar las bahías de ascenso y descenso de transporte urbano, así como las modificaciones  a la vialidad como lo es un carril de aceleración o desaceleración, retornos, entronques, señalización vial, entre otros.</w:t>
            </w:r>
            <w:r w:rsidRPr="00F67DDF">
              <w:rPr>
                <w:rFonts w:ascii="Times New Roman" w:eastAsia="Times New Roman" w:hAnsi="Times New Roman" w:cs="Times New Roman"/>
                <w:color w:val="000000"/>
                <w:sz w:val="20"/>
                <w:szCs w:val="20"/>
                <w:lang w:val="es-MX" w:eastAsia="es-MX"/>
              </w:rPr>
              <w:br/>
              <w:t xml:space="preserve">Según el caso deberá tomar en cuenta las posibles modificaciones a futuro por las dependencias encargadas de las vialidades como la SCT o el INCAY, como la construcción de puentes, retornos, ampliación de carriles, cunetas, semaforización, entre otros. </w:t>
            </w:r>
          </w:p>
        </w:tc>
      </w:tr>
      <w:tr w:rsidR="00CF00A8" w:rsidRPr="00F67DDF" w14:paraId="73382A52" w14:textId="77777777" w:rsidTr="00314F43">
        <w:trPr>
          <w:gridAfter w:val="1"/>
          <w:wAfter w:w="14" w:type="dxa"/>
        </w:trPr>
        <w:tc>
          <w:tcPr>
            <w:tcW w:w="1447" w:type="dxa"/>
            <w:tcBorders>
              <w:bottom w:val="single" w:sz="4" w:space="0" w:color="000000" w:themeColor="text1"/>
            </w:tcBorders>
          </w:tcPr>
          <w:p w14:paraId="4BA1A956" w14:textId="2A4422E5" w:rsidR="00CF00A8" w:rsidRDefault="00CF00A8" w:rsidP="00CF00A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12</w:t>
            </w:r>
            <w:r w:rsidRPr="00F67DDF">
              <w:rPr>
                <w:rFonts w:ascii="Times New Roman" w:eastAsia="Times New Roman" w:hAnsi="Times New Roman" w:cs="Times New Roman"/>
                <w:color w:val="000000"/>
                <w:sz w:val="20"/>
                <w:szCs w:val="20"/>
                <w:lang w:val="es-MX" w:eastAsia="es-MX"/>
              </w:rPr>
              <w:t>.3</w:t>
            </w:r>
          </w:p>
        </w:tc>
        <w:tc>
          <w:tcPr>
            <w:tcW w:w="2126" w:type="dxa"/>
            <w:tcBorders>
              <w:bottom w:val="single" w:sz="4" w:space="0" w:color="000000" w:themeColor="text1"/>
            </w:tcBorders>
          </w:tcPr>
          <w:p w14:paraId="13EA14E6" w14:textId="36871FCA" w:rsidR="00CF00A8" w:rsidRPr="00F67DDF" w:rsidRDefault="00CF00A8" w:rsidP="00CF00A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DE OBRAS ADICIONALES</w:t>
            </w:r>
            <w:r w:rsidRPr="00F67DDF">
              <w:rPr>
                <w:rFonts w:ascii="Times New Roman" w:eastAsia="Times New Roman" w:hAnsi="Times New Roman" w:cs="Times New Roman"/>
                <w:color w:val="000000"/>
                <w:sz w:val="20"/>
                <w:szCs w:val="20"/>
                <w:lang w:val="es-MX" w:eastAsia="es-MX"/>
              </w:rPr>
              <w:br/>
              <w:t>(Cuando aplique)</w:t>
            </w:r>
          </w:p>
        </w:tc>
        <w:tc>
          <w:tcPr>
            <w:tcW w:w="1134" w:type="dxa"/>
            <w:tcBorders>
              <w:bottom w:val="single" w:sz="4" w:space="0" w:color="000000" w:themeColor="text1"/>
            </w:tcBorders>
          </w:tcPr>
          <w:p w14:paraId="16306811" w14:textId="026371D2" w:rsidR="00CF00A8" w:rsidRPr="00F67DDF" w:rsidRDefault="00CF00A8" w:rsidP="00CF00A8">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1 : 100  a             </w:t>
            </w:r>
            <w:r w:rsidR="001B1FE9">
              <w:rPr>
                <w:rFonts w:ascii="Times New Roman" w:eastAsia="Times New Roman" w:hAnsi="Times New Roman" w:cs="Times New Roman"/>
                <w:color w:val="000000"/>
                <w:sz w:val="20"/>
                <w:szCs w:val="20"/>
                <w:lang w:val="es-MX" w:eastAsia="es-MX"/>
              </w:rPr>
              <w:t>1 : 400</w:t>
            </w:r>
          </w:p>
        </w:tc>
        <w:tc>
          <w:tcPr>
            <w:tcW w:w="5466" w:type="dxa"/>
            <w:tcBorders>
              <w:bottom w:val="single" w:sz="4" w:space="0" w:color="000000" w:themeColor="text1"/>
            </w:tcBorders>
          </w:tcPr>
          <w:p w14:paraId="5A15039B" w14:textId="105758C8" w:rsidR="00CF00A8" w:rsidRPr="00F67DDF" w:rsidRDefault="00CF00A8" w:rsidP="00CF00A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Estos planos deberán de contener las obras complementarias a desarrollar por afectación y liberación del predio en que se desarrollará el proyecto, como lo es una obra de drenaje como la ampliación de una alcantarilla, desvío de un cauce, construcción de un vado o cuneta; obras de protección como muro de gavión o concreto, estabilización de talud; cambio de trayectoria de línea de agua potable o drenaje, entre otros.</w:t>
            </w:r>
          </w:p>
        </w:tc>
      </w:tr>
      <w:tr w:rsidR="000E647F" w:rsidRPr="00F67DDF" w14:paraId="28CCFF29"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77A8FBB3" w14:textId="54E0E78C" w:rsidR="000E647F" w:rsidRPr="00F67DDF" w:rsidRDefault="000E647F" w:rsidP="000E647F">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13.</w:t>
            </w:r>
            <w:r w:rsidRPr="00F67DDF">
              <w:rPr>
                <w:rFonts w:ascii="Times New Roman" w:eastAsia="Times New Roman" w:hAnsi="Times New Roman" w:cs="Times New Roman"/>
                <w:b/>
                <w:bCs/>
                <w:color w:val="FFFFFF"/>
                <w:sz w:val="24"/>
                <w:szCs w:val="28"/>
                <w:lang w:val="es-MX" w:eastAsia="es-MX"/>
              </w:rPr>
              <w:t xml:space="preserve"> SELECCIÓN DE ACABADOS</w:t>
            </w:r>
          </w:p>
        </w:tc>
      </w:tr>
      <w:tr w:rsidR="000E647F" w:rsidRPr="00F67DDF" w14:paraId="2DDA7F97" w14:textId="77777777" w:rsidTr="0092341E">
        <w:trPr>
          <w:gridAfter w:val="1"/>
          <w:wAfter w:w="14" w:type="dxa"/>
        </w:trPr>
        <w:tc>
          <w:tcPr>
            <w:tcW w:w="1447" w:type="dxa"/>
            <w:shd w:val="clear" w:color="auto" w:fill="92CDDC" w:themeFill="accent5" w:themeFillTint="99"/>
            <w:vAlign w:val="center"/>
          </w:tcPr>
          <w:p w14:paraId="24C55134" w14:textId="60BAF78E" w:rsidR="000E647F" w:rsidRDefault="00C90AD1" w:rsidP="000E647F">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40C8EF7D" w14:textId="2B1CF2DC" w:rsidR="000E647F" w:rsidRPr="00F67DDF" w:rsidRDefault="000E647F" w:rsidP="000E647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77985FB4" w14:textId="109DA955" w:rsidR="000E647F" w:rsidRPr="00F67DDF" w:rsidRDefault="000E647F" w:rsidP="000E647F">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2B9C7FAB" w14:textId="0B75D954" w:rsidR="000E647F" w:rsidRPr="00F67DDF" w:rsidRDefault="000E647F" w:rsidP="000E647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0E647F" w:rsidRPr="00F67DDF" w14:paraId="24A1796D" w14:textId="77777777" w:rsidTr="0092341E">
        <w:trPr>
          <w:gridAfter w:val="1"/>
          <w:wAfter w:w="14" w:type="dxa"/>
        </w:trPr>
        <w:tc>
          <w:tcPr>
            <w:tcW w:w="1447" w:type="dxa"/>
          </w:tcPr>
          <w:p w14:paraId="325D8DBC" w14:textId="509B9ECB" w:rsidR="000E647F" w:rsidRDefault="000E647F" w:rsidP="000E647F">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13.</w:t>
            </w:r>
            <w:r w:rsidRPr="00F67DDF">
              <w:rPr>
                <w:rFonts w:ascii="Times New Roman" w:eastAsia="Times New Roman" w:hAnsi="Times New Roman" w:cs="Times New Roman"/>
                <w:color w:val="000000"/>
                <w:sz w:val="20"/>
                <w:szCs w:val="20"/>
                <w:lang w:val="es-MX" w:eastAsia="es-MX"/>
              </w:rPr>
              <w:t>1</w:t>
            </w:r>
          </w:p>
        </w:tc>
        <w:tc>
          <w:tcPr>
            <w:tcW w:w="2126" w:type="dxa"/>
          </w:tcPr>
          <w:p w14:paraId="4A1342E2" w14:textId="1E562C88" w:rsidR="000E647F" w:rsidRPr="00F67DDF" w:rsidRDefault="000E647F" w:rsidP="000E647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MUESTRARIO FÍSICO (PALETA DE ACABADOS)</w:t>
            </w:r>
          </w:p>
        </w:tc>
        <w:tc>
          <w:tcPr>
            <w:tcW w:w="1134" w:type="dxa"/>
          </w:tcPr>
          <w:p w14:paraId="5FF9ACEB" w14:textId="6AF7191F" w:rsidR="000E647F" w:rsidRPr="00F67DDF" w:rsidRDefault="000E647F" w:rsidP="000E647F">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lang w:val="es-MX" w:eastAsia="es-MX"/>
              </w:rPr>
              <w:t> </w:t>
            </w:r>
          </w:p>
        </w:tc>
        <w:tc>
          <w:tcPr>
            <w:tcW w:w="5466" w:type="dxa"/>
          </w:tcPr>
          <w:p w14:paraId="086BA4E4" w14:textId="248BB18D" w:rsidR="000E647F" w:rsidRPr="00F67DDF" w:rsidRDefault="000E647F" w:rsidP="000E647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muestrario físico de acabados deberá presentarse en carpetas debidamente identificados con clave que corresponda al listado de acabados, así como a las áreas en donde se propone la aplicación de dicho acabado, así mismo se deberá entregar su ficha técnica correspondiente.</w:t>
            </w:r>
            <w:r w:rsidRPr="00F67DDF">
              <w:rPr>
                <w:rFonts w:ascii="Times New Roman" w:eastAsia="Times New Roman" w:hAnsi="Times New Roman" w:cs="Times New Roman"/>
                <w:color w:val="000000"/>
                <w:sz w:val="20"/>
                <w:szCs w:val="20"/>
                <w:lang w:val="es-MX" w:eastAsia="es-MX"/>
              </w:rPr>
              <w:br/>
              <w:t>Las muestras se deberán presentar de una dimensión que sea de fácil manejo y en donde se pueda apreciar todas sus características físicas (color, textura, espesor, entre otros.), químicas, colocación y marca propuesta.</w:t>
            </w:r>
          </w:p>
        </w:tc>
      </w:tr>
      <w:tr w:rsidR="000E647F" w:rsidRPr="00F67DDF" w14:paraId="33BAE354" w14:textId="77777777" w:rsidTr="00314F43">
        <w:trPr>
          <w:gridAfter w:val="1"/>
          <w:wAfter w:w="14" w:type="dxa"/>
        </w:trPr>
        <w:tc>
          <w:tcPr>
            <w:tcW w:w="1447" w:type="dxa"/>
            <w:tcBorders>
              <w:bottom w:val="single" w:sz="4" w:space="0" w:color="000000" w:themeColor="text1"/>
            </w:tcBorders>
          </w:tcPr>
          <w:p w14:paraId="61BBFFB8" w14:textId="78DCA968" w:rsidR="000E647F" w:rsidRDefault="000E647F" w:rsidP="000E647F">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13.</w:t>
            </w:r>
            <w:r w:rsidRPr="00F67DDF">
              <w:rPr>
                <w:rFonts w:ascii="Times New Roman" w:eastAsia="Times New Roman" w:hAnsi="Times New Roman" w:cs="Times New Roman"/>
                <w:color w:val="000000"/>
                <w:sz w:val="20"/>
                <w:szCs w:val="20"/>
                <w:lang w:val="es-MX" w:eastAsia="es-MX"/>
              </w:rPr>
              <w:t>2</w:t>
            </w:r>
          </w:p>
        </w:tc>
        <w:tc>
          <w:tcPr>
            <w:tcW w:w="2126" w:type="dxa"/>
            <w:tcBorders>
              <w:bottom w:val="single" w:sz="4" w:space="0" w:color="000000" w:themeColor="text1"/>
            </w:tcBorders>
          </w:tcPr>
          <w:p w14:paraId="044E2DBC" w14:textId="5F419651" w:rsidR="000E647F" w:rsidRPr="00F67DDF" w:rsidRDefault="000E647F" w:rsidP="000E647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TABLA DE ACABADOS </w:t>
            </w:r>
          </w:p>
        </w:tc>
        <w:tc>
          <w:tcPr>
            <w:tcW w:w="1134" w:type="dxa"/>
            <w:tcBorders>
              <w:bottom w:val="single" w:sz="4" w:space="0" w:color="000000" w:themeColor="text1"/>
            </w:tcBorders>
          </w:tcPr>
          <w:p w14:paraId="463D2A63" w14:textId="72308FCB" w:rsidR="000E647F" w:rsidRPr="00F67DDF" w:rsidRDefault="000E647F" w:rsidP="000E647F">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w:t>
            </w:r>
          </w:p>
        </w:tc>
        <w:tc>
          <w:tcPr>
            <w:tcW w:w="5466" w:type="dxa"/>
            <w:tcBorders>
              <w:bottom w:val="single" w:sz="4" w:space="0" w:color="000000" w:themeColor="text1"/>
            </w:tcBorders>
          </w:tcPr>
          <w:p w14:paraId="338FEE6F" w14:textId="4C094DF0" w:rsidR="000E647F" w:rsidRPr="00F67DDF" w:rsidRDefault="000E647F" w:rsidP="000E647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La tabla deberá presentar la descripción técnica, color y textura de cada uno de los materiales, indicando de manera clara las áreas y Espacios funcionales en donde se utilizará cada material en pisos, muros y plafones. Esta tabla deberá ir acompañada de planos arquitectónicos generales por nivel con referencia de la ubicación de los acabados acordes con la Tabla de acabados. Tanto el listado como el muestrario deberán presentarse claramente referenciados en los planos correspondientes mediante claves que permitan su inmediata identificación y consulta.</w:t>
            </w:r>
            <w:r w:rsidRPr="00F67DDF">
              <w:rPr>
                <w:rFonts w:ascii="Times New Roman" w:hAnsi="Times New Roman" w:cs="Times New Roman"/>
                <w:sz w:val="20"/>
                <w:szCs w:val="20"/>
              </w:rPr>
              <w:t xml:space="preserve"> </w:t>
            </w:r>
          </w:p>
        </w:tc>
      </w:tr>
      <w:tr w:rsidR="00BB5735" w:rsidRPr="00F67DDF" w14:paraId="4EB93E69"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3D3C55ED" w14:textId="19A7A0BE" w:rsidR="00BB5735" w:rsidRPr="00BB5735" w:rsidRDefault="00C4443E" w:rsidP="00BB5735">
            <w:pPr>
              <w:jc w:val="both"/>
              <w:rPr>
                <w:rFonts w:ascii="Times New Roman" w:eastAsia="Times New Roman" w:hAnsi="Times New Roman" w:cs="Times New Roman"/>
                <w:b/>
                <w:bCs/>
                <w:color w:val="FFFFFF"/>
                <w:sz w:val="24"/>
                <w:szCs w:val="28"/>
                <w:lang w:val="es-MX" w:eastAsia="es-MX"/>
              </w:rPr>
            </w:pPr>
            <w:r>
              <w:rPr>
                <w:rFonts w:ascii="Times New Roman" w:eastAsia="Times New Roman" w:hAnsi="Times New Roman" w:cs="Times New Roman"/>
                <w:b/>
                <w:bCs/>
                <w:color w:val="FFFFFF"/>
                <w:sz w:val="24"/>
                <w:szCs w:val="28"/>
                <w:lang w:val="es-MX" w:eastAsia="es-MX"/>
              </w:rPr>
              <w:t>14.</w:t>
            </w:r>
            <w:r w:rsidR="00BB5735" w:rsidRPr="00F67DDF">
              <w:rPr>
                <w:rFonts w:ascii="Times New Roman" w:eastAsia="Times New Roman" w:hAnsi="Times New Roman" w:cs="Times New Roman"/>
                <w:b/>
                <w:bCs/>
                <w:color w:val="FFFFFF"/>
                <w:sz w:val="24"/>
                <w:szCs w:val="28"/>
                <w:lang w:val="es-MX" w:eastAsia="es-MX"/>
              </w:rPr>
              <w:t xml:space="preserve"> ESCALERAS, RAMPAS, ELEVADORES</w:t>
            </w:r>
          </w:p>
        </w:tc>
      </w:tr>
      <w:tr w:rsidR="00BB5735" w:rsidRPr="00F67DDF" w14:paraId="0567A4DA" w14:textId="77777777" w:rsidTr="0092341E">
        <w:trPr>
          <w:gridAfter w:val="1"/>
          <w:wAfter w:w="14" w:type="dxa"/>
        </w:trPr>
        <w:tc>
          <w:tcPr>
            <w:tcW w:w="1447" w:type="dxa"/>
            <w:shd w:val="clear" w:color="auto" w:fill="92CDDC" w:themeFill="accent5" w:themeFillTint="99"/>
            <w:vAlign w:val="center"/>
          </w:tcPr>
          <w:p w14:paraId="339C2FC4" w14:textId="7FB7E437" w:rsidR="00BB5735" w:rsidRPr="00BB5735" w:rsidRDefault="00C90AD1" w:rsidP="00BB5735">
            <w:pPr>
              <w:jc w:val="center"/>
              <w:rPr>
                <w:rFonts w:ascii="Times New Roman" w:eastAsia="Times New Roman" w:hAnsi="Times New Roman" w:cs="Times New Roman"/>
                <w:b/>
                <w:bCs/>
                <w:color w:val="000000"/>
                <w:sz w:val="16"/>
                <w:szCs w:val="16"/>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09E14215" w14:textId="444B91ED" w:rsidR="00BB5735" w:rsidRPr="00BB5735" w:rsidRDefault="00BB5735" w:rsidP="00BB5735">
            <w:pPr>
              <w:rPr>
                <w:rFonts w:ascii="Times New Roman" w:eastAsia="Times New Roman" w:hAnsi="Times New Roman" w:cs="Times New Roman"/>
                <w:b/>
                <w:bCs/>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21B0C4DF" w14:textId="222A0ADD" w:rsidR="00BB5735" w:rsidRPr="00BB5735" w:rsidRDefault="00BB5735" w:rsidP="00BB5735">
            <w:pPr>
              <w:jc w:val="center"/>
              <w:rPr>
                <w:rFonts w:ascii="Times New Roman" w:eastAsia="Times New Roman" w:hAnsi="Times New Roman" w:cs="Times New Roman"/>
                <w:b/>
                <w:bCs/>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157D5D0E" w14:textId="41EF8AFD" w:rsidR="00BB5735" w:rsidRPr="00BB5735" w:rsidRDefault="00BB5735" w:rsidP="00BB5735">
            <w:pPr>
              <w:jc w:val="both"/>
              <w:rPr>
                <w:rFonts w:ascii="Times New Roman" w:eastAsia="Times New Roman" w:hAnsi="Times New Roman" w:cs="Times New Roman"/>
                <w:b/>
                <w:bCs/>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BB5735" w:rsidRPr="00F67DDF" w14:paraId="5637252B" w14:textId="77777777" w:rsidTr="0092341E">
        <w:trPr>
          <w:gridAfter w:val="1"/>
          <w:wAfter w:w="14" w:type="dxa"/>
        </w:trPr>
        <w:tc>
          <w:tcPr>
            <w:tcW w:w="1447" w:type="dxa"/>
          </w:tcPr>
          <w:p w14:paraId="35F3E689" w14:textId="5A4B6854" w:rsidR="00BB5735" w:rsidRDefault="00C4443E" w:rsidP="00BB5735">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14.</w:t>
            </w:r>
            <w:r w:rsidR="00BB5735" w:rsidRPr="00F67DDF">
              <w:rPr>
                <w:rFonts w:ascii="Times New Roman" w:eastAsia="Times New Roman" w:hAnsi="Times New Roman" w:cs="Times New Roman"/>
                <w:color w:val="000000"/>
                <w:sz w:val="20"/>
                <w:szCs w:val="20"/>
                <w:lang w:val="es-MX" w:eastAsia="es-MX"/>
              </w:rPr>
              <w:t>1</w:t>
            </w:r>
          </w:p>
        </w:tc>
        <w:tc>
          <w:tcPr>
            <w:tcW w:w="2126" w:type="dxa"/>
          </w:tcPr>
          <w:p w14:paraId="68DFE80A" w14:textId="1A0EA216" w:rsidR="00BB5735" w:rsidRPr="00F67DDF" w:rsidRDefault="00BB5735" w:rsidP="00BB5735">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DE ELEVADORES</w:t>
            </w:r>
          </w:p>
        </w:tc>
        <w:tc>
          <w:tcPr>
            <w:tcW w:w="1134" w:type="dxa"/>
          </w:tcPr>
          <w:p w14:paraId="70D5B267" w14:textId="3E6CF544" w:rsidR="00BB5735" w:rsidRPr="00F67DDF" w:rsidRDefault="00BB5735" w:rsidP="00BB5735">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25  a             1 : 50</w:t>
            </w:r>
          </w:p>
        </w:tc>
        <w:tc>
          <w:tcPr>
            <w:tcW w:w="5466" w:type="dxa"/>
          </w:tcPr>
          <w:p w14:paraId="512A1367" w14:textId="750A1248" w:rsidR="00BB5735" w:rsidRPr="00F67DDF" w:rsidRDefault="00BB5735" w:rsidP="00BB5735">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las características del elevador, el modelo de la cabina, planta y alzado de las llegadas, así como especificaciones de obra civil necesarias para la instalación del equipo, cotas del cubo y vano para acceso. Deberán presentarse especificaciones técnicas generales y particulares de los elementos utilizados. Las especificaciones deberán incluir planos debidamente acotados para la representación en planta y alzado de los equipos.</w:t>
            </w:r>
          </w:p>
        </w:tc>
      </w:tr>
      <w:tr w:rsidR="00BB5735" w:rsidRPr="00F67DDF" w14:paraId="69A16BF3" w14:textId="77777777" w:rsidTr="0092341E">
        <w:trPr>
          <w:gridAfter w:val="1"/>
          <w:wAfter w:w="14" w:type="dxa"/>
        </w:trPr>
        <w:tc>
          <w:tcPr>
            <w:tcW w:w="1447" w:type="dxa"/>
          </w:tcPr>
          <w:p w14:paraId="1C99B8CB" w14:textId="6373470A" w:rsidR="00BB5735" w:rsidRDefault="00C4443E" w:rsidP="00BB5735">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lastRenderedPageBreak/>
              <w:t>14.</w:t>
            </w:r>
            <w:r w:rsidR="00BB5735" w:rsidRPr="00F67DDF">
              <w:rPr>
                <w:rFonts w:ascii="Times New Roman" w:eastAsia="Times New Roman" w:hAnsi="Times New Roman" w:cs="Times New Roman"/>
                <w:color w:val="000000"/>
                <w:sz w:val="20"/>
                <w:szCs w:val="20"/>
                <w:lang w:val="es-MX" w:eastAsia="es-MX"/>
              </w:rPr>
              <w:t>2</w:t>
            </w:r>
          </w:p>
        </w:tc>
        <w:tc>
          <w:tcPr>
            <w:tcW w:w="2126" w:type="dxa"/>
          </w:tcPr>
          <w:p w14:paraId="5052F2E0" w14:textId="3DB3762C" w:rsidR="00BB5735" w:rsidRPr="00F67DDF" w:rsidRDefault="00BB5735" w:rsidP="00BB5735">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CORTES</w:t>
            </w:r>
          </w:p>
        </w:tc>
        <w:tc>
          <w:tcPr>
            <w:tcW w:w="1134" w:type="dxa"/>
          </w:tcPr>
          <w:p w14:paraId="193C5EE2" w14:textId="28C93F91" w:rsidR="00BB5735" w:rsidRPr="00F67DDF" w:rsidRDefault="00BB5735" w:rsidP="00BB5735">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50   a             1 : 100</w:t>
            </w:r>
          </w:p>
        </w:tc>
        <w:tc>
          <w:tcPr>
            <w:tcW w:w="5466" w:type="dxa"/>
          </w:tcPr>
          <w:p w14:paraId="3C10BFF8" w14:textId="4B985F63" w:rsidR="00BB5735" w:rsidRPr="00F67DDF" w:rsidRDefault="00BB5735" w:rsidP="00BB5735">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todas las llegadas y estructura del cubo del elevador, medidas, cuartos de máquinas, sobre pasos y fosos, así como especificaciones técnicas generales y particulares de los elementos utilizados.</w:t>
            </w:r>
          </w:p>
        </w:tc>
      </w:tr>
      <w:tr w:rsidR="00BB5735" w:rsidRPr="00F67DDF" w14:paraId="479546FF" w14:textId="77777777" w:rsidTr="0092341E">
        <w:trPr>
          <w:gridAfter w:val="1"/>
          <w:wAfter w:w="14" w:type="dxa"/>
        </w:trPr>
        <w:tc>
          <w:tcPr>
            <w:tcW w:w="1447" w:type="dxa"/>
          </w:tcPr>
          <w:p w14:paraId="70B747D4" w14:textId="3BFA364D" w:rsidR="00BB5735" w:rsidRDefault="00C4443E" w:rsidP="00BB5735">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14.</w:t>
            </w:r>
            <w:r w:rsidR="00BB5735" w:rsidRPr="00F67DDF">
              <w:rPr>
                <w:rFonts w:ascii="Times New Roman" w:eastAsia="Times New Roman" w:hAnsi="Times New Roman" w:cs="Times New Roman"/>
                <w:color w:val="000000"/>
                <w:sz w:val="20"/>
                <w:szCs w:val="20"/>
                <w:lang w:val="es-MX" w:eastAsia="es-MX"/>
              </w:rPr>
              <w:t>3</w:t>
            </w:r>
          </w:p>
        </w:tc>
        <w:tc>
          <w:tcPr>
            <w:tcW w:w="2126" w:type="dxa"/>
          </w:tcPr>
          <w:p w14:paraId="424B8833" w14:textId="4BB1A6B8" w:rsidR="00BB5735" w:rsidRPr="00F67DDF" w:rsidRDefault="00BB5735" w:rsidP="00BB5735">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(SOBRE PASO, CABINA, ENTRE OTROS)</w:t>
            </w:r>
          </w:p>
        </w:tc>
        <w:tc>
          <w:tcPr>
            <w:tcW w:w="1134" w:type="dxa"/>
          </w:tcPr>
          <w:p w14:paraId="66B4F3DA" w14:textId="7955CFE2" w:rsidR="00BB5735" w:rsidRPr="00F67DDF" w:rsidRDefault="00BB5735" w:rsidP="00BB5735">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10   a             1 : 75</w:t>
            </w:r>
          </w:p>
        </w:tc>
        <w:tc>
          <w:tcPr>
            <w:tcW w:w="5466" w:type="dxa"/>
          </w:tcPr>
          <w:p w14:paraId="46FBDE8B" w14:textId="6C1518A5" w:rsidR="00BB5735" w:rsidRPr="00F67DDF" w:rsidRDefault="00BB5735" w:rsidP="00BB5735">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todos los alzados de los interiores de la cabina, especificando acabados, botoneras, y puertas, indicador de piso; así como también todos los detalles de obra civil necesarios para la correcta instalación del equipo (sobre paso, foso, vano para llegadas del elevador, entre otros. Especificaciones técnicas generales y particulares de los elementos utilizados.</w:t>
            </w:r>
          </w:p>
        </w:tc>
      </w:tr>
      <w:tr w:rsidR="00BB5735" w:rsidRPr="00F67DDF" w14:paraId="1DE3AB47" w14:textId="77777777" w:rsidTr="0092341E">
        <w:trPr>
          <w:gridAfter w:val="1"/>
          <w:wAfter w:w="14" w:type="dxa"/>
        </w:trPr>
        <w:tc>
          <w:tcPr>
            <w:tcW w:w="1447" w:type="dxa"/>
            <w:tcBorders>
              <w:bottom w:val="single" w:sz="4" w:space="0" w:color="000000" w:themeColor="text1"/>
            </w:tcBorders>
          </w:tcPr>
          <w:p w14:paraId="44D18FEF" w14:textId="2AB67523" w:rsidR="00BB5735" w:rsidRDefault="00C4443E" w:rsidP="00BB5735">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14.</w:t>
            </w:r>
            <w:r w:rsidR="00BB5735" w:rsidRPr="00F67DDF">
              <w:rPr>
                <w:rFonts w:ascii="Times New Roman" w:eastAsia="Times New Roman" w:hAnsi="Times New Roman" w:cs="Times New Roman"/>
                <w:color w:val="000000"/>
                <w:sz w:val="20"/>
                <w:szCs w:val="20"/>
                <w:lang w:val="es-MX" w:eastAsia="es-MX"/>
              </w:rPr>
              <w:t>4</w:t>
            </w:r>
          </w:p>
        </w:tc>
        <w:tc>
          <w:tcPr>
            <w:tcW w:w="2126" w:type="dxa"/>
            <w:tcBorders>
              <w:bottom w:val="single" w:sz="4" w:space="0" w:color="000000" w:themeColor="text1"/>
            </w:tcBorders>
          </w:tcPr>
          <w:p w14:paraId="368BA1DC" w14:textId="664F2258" w:rsidR="00BB5735" w:rsidRPr="00F67DDF" w:rsidRDefault="00BB5735" w:rsidP="00BB5735">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GUÍAS MECÁNICAS Y FICHAS TÉCNICAS DEL EQUIPO </w:t>
            </w:r>
          </w:p>
        </w:tc>
        <w:tc>
          <w:tcPr>
            <w:tcW w:w="1134" w:type="dxa"/>
          </w:tcPr>
          <w:p w14:paraId="25CD4D30" w14:textId="04E57FC3" w:rsidR="00BB5735" w:rsidRPr="00F67DDF" w:rsidRDefault="00BB5735" w:rsidP="00BB5735">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10   a             1 : 75</w:t>
            </w:r>
          </w:p>
        </w:tc>
        <w:tc>
          <w:tcPr>
            <w:tcW w:w="5466" w:type="dxa"/>
            <w:tcBorders>
              <w:bottom w:val="single" w:sz="4" w:space="0" w:color="000000" w:themeColor="text1"/>
            </w:tcBorders>
          </w:tcPr>
          <w:p w14:paraId="5017033A" w14:textId="73630C04" w:rsidR="00BB5735" w:rsidRPr="00F67DDF" w:rsidRDefault="00BB5735" w:rsidP="00BB5735">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El Desarrollador deberá de entregar las guías mecánicas y fichas técnicos del equipo de acuerdo al listado de equipo a instalar. Las guías mecánicas deben de especificar las dimensiones del equipo, así como el tipo de anclaje o cimentación que requiera para su instalación. Las fichas técnicas deben de especificar el tipo de consumo para su operación. Deberá considerar lo especificado en el </w:t>
            </w:r>
            <w:r w:rsidRPr="00F67DDF">
              <w:rPr>
                <w:rFonts w:ascii="Times New Roman" w:eastAsia="Times New Roman" w:hAnsi="Times New Roman" w:cs="Times New Roman"/>
                <w:b/>
                <w:bCs/>
                <w:color w:val="000000"/>
                <w:sz w:val="20"/>
                <w:szCs w:val="20"/>
                <w:lang w:val="es-MX" w:eastAsia="es-MX"/>
              </w:rPr>
              <w:t>Anexo 9 (</w:t>
            </w:r>
            <w:r w:rsidRPr="00F67DDF">
              <w:rPr>
                <w:rFonts w:ascii="Times New Roman" w:eastAsia="Times New Roman" w:hAnsi="Times New Roman" w:cs="Times New Roman"/>
                <w:b/>
                <w:bCs/>
                <w:i/>
                <w:iCs/>
                <w:color w:val="000000"/>
                <w:sz w:val="20"/>
                <w:szCs w:val="20"/>
                <w:lang w:val="es-MX" w:eastAsia="es-MX"/>
              </w:rPr>
              <w:t>Requerimientos de Equipo</w:t>
            </w:r>
            <w:r w:rsidRPr="00F67DDF">
              <w:rPr>
                <w:rFonts w:ascii="Times New Roman" w:eastAsia="Times New Roman" w:hAnsi="Times New Roman" w:cs="Times New Roman"/>
                <w:b/>
                <w:bCs/>
                <w:color w:val="000000"/>
                <w:sz w:val="20"/>
                <w:szCs w:val="20"/>
                <w:lang w:val="es-MX" w:eastAsia="es-MX"/>
              </w:rPr>
              <w:t>)</w:t>
            </w:r>
            <w:r w:rsidRPr="00F67DDF">
              <w:rPr>
                <w:rFonts w:ascii="Times New Roman" w:eastAsia="Times New Roman" w:hAnsi="Times New Roman" w:cs="Times New Roman"/>
                <w:color w:val="000000"/>
                <w:sz w:val="20"/>
                <w:szCs w:val="20"/>
                <w:lang w:val="es-MX" w:eastAsia="es-MX"/>
              </w:rPr>
              <w:t>.</w:t>
            </w:r>
          </w:p>
        </w:tc>
      </w:tr>
      <w:tr w:rsidR="00BB5735" w:rsidRPr="00F67DDF" w14:paraId="434CA104" w14:textId="77777777" w:rsidTr="0092341E">
        <w:trPr>
          <w:gridAfter w:val="1"/>
          <w:wAfter w:w="14" w:type="dxa"/>
        </w:trPr>
        <w:tc>
          <w:tcPr>
            <w:tcW w:w="1447" w:type="dxa"/>
            <w:tcBorders>
              <w:bottom w:val="single" w:sz="4" w:space="0" w:color="000000" w:themeColor="text1"/>
            </w:tcBorders>
            <w:shd w:val="clear" w:color="auto" w:fill="auto"/>
          </w:tcPr>
          <w:p w14:paraId="422E8927" w14:textId="25109A7D" w:rsidR="00BB5735" w:rsidRDefault="00C4443E" w:rsidP="00BB5735">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sz w:val="20"/>
                <w:szCs w:val="20"/>
                <w:lang w:val="es-MX" w:eastAsia="es-MX"/>
              </w:rPr>
              <w:t>14.</w:t>
            </w:r>
            <w:r w:rsidR="00BB5735" w:rsidRPr="00F67DDF">
              <w:rPr>
                <w:rFonts w:ascii="Times New Roman" w:eastAsia="Times New Roman" w:hAnsi="Times New Roman" w:cs="Times New Roman"/>
                <w:sz w:val="20"/>
                <w:szCs w:val="20"/>
                <w:lang w:val="es-MX" w:eastAsia="es-MX"/>
              </w:rPr>
              <w:t>5</w:t>
            </w:r>
          </w:p>
        </w:tc>
        <w:tc>
          <w:tcPr>
            <w:tcW w:w="2126" w:type="dxa"/>
            <w:tcBorders>
              <w:bottom w:val="single" w:sz="4" w:space="0" w:color="000000" w:themeColor="text1"/>
            </w:tcBorders>
            <w:shd w:val="clear" w:color="auto" w:fill="auto"/>
          </w:tcPr>
          <w:p w14:paraId="0E506627" w14:textId="1F3F2D6F" w:rsidR="00BB5735" w:rsidRPr="00F67DDF" w:rsidRDefault="00BB5735" w:rsidP="00BB5735">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sz w:val="20"/>
                <w:szCs w:val="20"/>
                <w:lang w:val="es-MX" w:eastAsia="es-MX"/>
              </w:rPr>
              <w:t>ESCALERAS Y RAMPAS</w:t>
            </w:r>
          </w:p>
        </w:tc>
        <w:tc>
          <w:tcPr>
            <w:tcW w:w="1134" w:type="dxa"/>
            <w:shd w:val="clear" w:color="auto" w:fill="auto"/>
          </w:tcPr>
          <w:p w14:paraId="3D6B967F" w14:textId="55BEC700" w:rsidR="00BB5735" w:rsidRPr="00F67DDF" w:rsidRDefault="00BB5735" w:rsidP="00BB5735">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sz w:val="20"/>
                <w:szCs w:val="20"/>
                <w:lang w:val="es-MX" w:eastAsia="es-MX"/>
              </w:rPr>
              <w:t>1 : 50   a             1 : 100</w:t>
            </w:r>
          </w:p>
        </w:tc>
        <w:tc>
          <w:tcPr>
            <w:tcW w:w="5466" w:type="dxa"/>
            <w:tcBorders>
              <w:bottom w:val="single" w:sz="4" w:space="0" w:color="000000" w:themeColor="text1"/>
            </w:tcBorders>
            <w:shd w:val="clear" w:color="auto" w:fill="auto"/>
          </w:tcPr>
          <w:p w14:paraId="6379660B" w14:textId="12E53660" w:rsidR="00BB5735" w:rsidRPr="00F67DDF" w:rsidRDefault="00BB5735" w:rsidP="00BB5735">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sz w:val="20"/>
                <w:szCs w:val="20"/>
                <w:lang w:val="es-MX" w:eastAsia="es-MX"/>
              </w:rPr>
              <w:t xml:space="preserve">Se incluirán todas las escaleras y rampas destinados a los usuarios externos y pacientes; deberán indicarse todas las consideraciones requeridas por la Legislación para personas con discapacidad, incluyendo detalles de los elementos de sujeción. </w:t>
            </w:r>
          </w:p>
        </w:tc>
      </w:tr>
      <w:tr w:rsidR="00C4443E" w:rsidRPr="00F67DDF" w14:paraId="548BFEFA"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13CA5783" w14:textId="65A1D5E0" w:rsidR="00C4443E" w:rsidRPr="00F67DDF" w:rsidRDefault="00C4443E" w:rsidP="00C4443E">
            <w:pPr>
              <w:jc w:val="both"/>
              <w:rPr>
                <w:rFonts w:ascii="Times New Roman" w:eastAsia="Times New Roman" w:hAnsi="Times New Roman" w:cs="Times New Roman"/>
                <w:sz w:val="20"/>
                <w:szCs w:val="20"/>
                <w:lang w:val="es-MX" w:eastAsia="es-MX"/>
              </w:rPr>
            </w:pPr>
            <w:r>
              <w:rPr>
                <w:rFonts w:ascii="Times New Roman" w:eastAsia="Times New Roman" w:hAnsi="Times New Roman" w:cs="Times New Roman"/>
                <w:b/>
                <w:bCs/>
                <w:color w:val="FFFFFF"/>
                <w:sz w:val="24"/>
                <w:szCs w:val="28"/>
                <w:lang w:val="es-MX" w:eastAsia="es-MX"/>
              </w:rPr>
              <w:t>15</w:t>
            </w:r>
            <w:r w:rsidRPr="00F67DDF">
              <w:rPr>
                <w:rFonts w:ascii="Times New Roman" w:eastAsia="Times New Roman" w:hAnsi="Times New Roman" w:cs="Times New Roman"/>
                <w:b/>
                <w:bCs/>
                <w:color w:val="FFFFFF"/>
                <w:sz w:val="24"/>
                <w:szCs w:val="28"/>
                <w:lang w:val="es-MX" w:eastAsia="es-MX"/>
              </w:rPr>
              <w:t>. LOCALIZACIÓN DE ELEMENTOS</w:t>
            </w:r>
          </w:p>
        </w:tc>
      </w:tr>
      <w:tr w:rsidR="00C4443E" w:rsidRPr="00F67DDF" w14:paraId="2B41B320" w14:textId="77777777" w:rsidTr="0092341E">
        <w:trPr>
          <w:gridAfter w:val="1"/>
          <w:wAfter w:w="14" w:type="dxa"/>
        </w:trPr>
        <w:tc>
          <w:tcPr>
            <w:tcW w:w="1447" w:type="dxa"/>
            <w:shd w:val="clear" w:color="auto" w:fill="92CDDC" w:themeFill="accent5" w:themeFillTint="99"/>
            <w:vAlign w:val="center"/>
          </w:tcPr>
          <w:p w14:paraId="19C1941D" w14:textId="4CBB05D2" w:rsidR="00C4443E" w:rsidRDefault="00C90AD1" w:rsidP="00C4443E">
            <w:pPr>
              <w:jc w:val="center"/>
              <w:rPr>
                <w:rFonts w:ascii="Times New Roman" w:eastAsia="Times New Roman" w:hAnsi="Times New Roman" w:cs="Times New Roman"/>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325BE777" w14:textId="191819ED" w:rsidR="00C4443E" w:rsidRPr="00F67DDF" w:rsidRDefault="00C4443E" w:rsidP="00C4443E">
            <w:pPr>
              <w:rPr>
                <w:rFonts w:ascii="Times New Roman" w:eastAsia="Times New Roman" w:hAnsi="Times New Roman" w:cs="Times New Roman"/>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0ACB8C49" w14:textId="4CA74B13" w:rsidR="00C4443E" w:rsidRPr="00F67DDF" w:rsidRDefault="00C4443E" w:rsidP="00C4443E">
            <w:pPr>
              <w:jc w:val="center"/>
              <w:rPr>
                <w:rFonts w:ascii="Times New Roman" w:eastAsia="Times New Roman" w:hAnsi="Times New Roman" w:cs="Times New Roman"/>
                <w:sz w:val="20"/>
                <w:szCs w:val="2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3DD18E02" w14:textId="48F7F7A9" w:rsidR="00C4443E" w:rsidRPr="00F67DDF" w:rsidRDefault="00C4443E" w:rsidP="00C4443E">
            <w:pPr>
              <w:jc w:val="both"/>
              <w:rPr>
                <w:rFonts w:ascii="Times New Roman" w:eastAsia="Times New Roman" w:hAnsi="Times New Roman" w:cs="Times New Roman"/>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C4443E" w:rsidRPr="00F67DDF" w14:paraId="75649DEE" w14:textId="77777777" w:rsidTr="0092341E">
        <w:trPr>
          <w:gridAfter w:val="1"/>
          <w:wAfter w:w="14" w:type="dxa"/>
        </w:trPr>
        <w:tc>
          <w:tcPr>
            <w:tcW w:w="1447" w:type="dxa"/>
            <w:shd w:val="clear" w:color="auto" w:fill="auto"/>
          </w:tcPr>
          <w:p w14:paraId="6DC9FB4E" w14:textId="1158BDD1" w:rsidR="00C4443E" w:rsidRDefault="00C4443E" w:rsidP="00C4443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15</w:t>
            </w:r>
            <w:r w:rsidRPr="00F67DDF">
              <w:rPr>
                <w:rFonts w:ascii="Times New Roman" w:eastAsia="Times New Roman" w:hAnsi="Times New Roman" w:cs="Times New Roman"/>
                <w:color w:val="000000"/>
                <w:sz w:val="20"/>
                <w:szCs w:val="20"/>
                <w:lang w:val="es-MX" w:eastAsia="es-MX"/>
              </w:rPr>
              <w:t>.1</w:t>
            </w:r>
          </w:p>
        </w:tc>
        <w:tc>
          <w:tcPr>
            <w:tcW w:w="2126" w:type="dxa"/>
            <w:shd w:val="clear" w:color="auto" w:fill="auto"/>
          </w:tcPr>
          <w:p w14:paraId="78BACBE7" w14:textId="48774E6A" w:rsidR="00C4443E" w:rsidRPr="00F67DDF" w:rsidRDefault="00C4443E" w:rsidP="00C444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PLANTASGENERALES DE LOCALIZACION DE ELEMENTOS</w:t>
            </w:r>
          </w:p>
        </w:tc>
        <w:tc>
          <w:tcPr>
            <w:tcW w:w="1134" w:type="dxa"/>
            <w:shd w:val="clear" w:color="auto" w:fill="auto"/>
          </w:tcPr>
          <w:p w14:paraId="312D64C4" w14:textId="24082455" w:rsidR="00C4443E" w:rsidRPr="00F67DDF" w:rsidRDefault="00C4443E" w:rsidP="00C4443E">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1 : 100   a             </w:t>
            </w:r>
            <w:r w:rsidRPr="00F67DDF">
              <w:rPr>
                <w:rFonts w:ascii="Times New Roman" w:eastAsia="Times New Roman" w:hAnsi="Times New Roman" w:cs="Times New Roman"/>
                <w:color w:val="000000"/>
                <w:sz w:val="20"/>
                <w:szCs w:val="20"/>
                <w:lang w:val="es-MX" w:eastAsia="es-MX"/>
              </w:rPr>
              <w:br/>
              <w:t>1 : 150</w:t>
            </w:r>
          </w:p>
        </w:tc>
        <w:tc>
          <w:tcPr>
            <w:tcW w:w="5466" w:type="dxa"/>
            <w:shd w:val="clear" w:color="auto" w:fill="auto"/>
          </w:tcPr>
          <w:p w14:paraId="357F72D1" w14:textId="676692F7" w:rsidR="00C4443E" w:rsidRPr="00F67DDF" w:rsidRDefault="00C4443E" w:rsidP="00C444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Los planos de Localización de elementos se desarrollarán en plantas generales preferentemente, o escala 1:100, en los cuales se ubicarán todos los elementos que serán desarrollados a detalle en las partidas de Herrería, Cancelerías, Baños en detalle, Carpinterías o Muebles de diseño, Herrerías, Guías Mecánicas y Detalles generales y específicos. Estos planos servirán de llave para identificar con claves alfa-numéricas dichos elementos en planta y su ubicación en el servicio al que corresponde.</w:t>
            </w:r>
          </w:p>
        </w:tc>
      </w:tr>
      <w:tr w:rsidR="00CE62B1" w:rsidRPr="00F67DDF" w14:paraId="28D795C7"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09D0C30E" w14:textId="61FFE843" w:rsidR="00CE62B1" w:rsidRPr="00F67DDF" w:rsidRDefault="00CE62B1" w:rsidP="00CE62B1">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16</w:t>
            </w:r>
            <w:r w:rsidRPr="00F67DDF">
              <w:rPr>
                <w:rFonts w:ascii="Times New Roman" w:eastAsia="Times New Roman" w:hAnsi="Times New Roman" w:cs="Times New Roman"/>
                <w:b/>
                <w:bCs/>
                <w:color w:val="FFFFFF"/>
                <w:sz w:val="24"/>
                <w:szCs w:val="28"/>
                <w:lang w:val="es-MX" w:eastAsia="es-MX"/>
              </w:rPr>
              <w:t>. PROTECCIÓN CIVIL</w:t>
            </w:r>
          </w:p>
        </w:tc>
      </w:tr>
      <w:tr w:rsidR="00CE62B1" w:rsidRPr="00F67DDF" w14:paraId="20D07AAB" w14:textId="77777777" w:rsidTr="0092341E">
        <w:trPr>
          <w:gridAfter w:val="1"/>
          <w:wAfter w:w="14" w:type="dxa"/>
        </w:trPr>
        <w:tc>
          <w:tcPr>
            <w:tcW w:w="1447" w:type="dxa"/>
            <w:shd w:val="clear" w:color="auto" w:fill="92CDDC" w:themeFill="accent5" w:themeFillTint="99"/>
            <w:vAlign w:val="center"/>
          </w:tcPr>
          <w:p w14:paraId="29C2746D" w14:textId="3DDB1C3C" w:rsidR="00CE62B1" w:rsidRDefault="00C90AD1" w:rsidP="00CE62B1">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23F93518" w14:textId="0FAF2F2A" w:rsidR="00CE62B1" w:rsidRPr="00F67DDF" w:rsidRDefault="00CE62B1" w:rsidP="00CE62B1">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2A7695BD" w14:textId="4EB10A17" w:rsidR="00CE62B1" w:rsidRPr="00F67DDF" w:rsidRDefault="00CE62B1" w:rsidP="00CE62B1">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225B3A18" w14:textId="78DCF828" w:rsidR="00CE62B1" w:rsidRPr="00F67DDF" w:rsidRDefault="00CE62B1" w:rsidP="00CE62B1">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CE62B1" w:rsidRPr="00F67DDF" w14:paraId="617D9BA1" w14:textId="77777777" w:rsidTr="0092341E">
        <w:trPr>
          <w:gridAfter w:val="1"/>
          <w:wAfter w:w="14" w:type="dxa"/>
        </w:trPr>
        <w:tc>
          <w:tcPr>
            <w:tcW w:w="1447" w:type="dxa"/>
            <w:tcBorders>
              <w:bottom w:val="single" w:sz="4" w:space="0" w:color="000000" w:themeColor="text1"/>
            </w:tcBorders>
          </w:tcPr>
          <w:p w14:paraId="78FEC4B0" w14:textId="52269EB9" w:rsidR="00CE62B1" w:rsidRDefault="00CE62B1" w:rsidP="00CE62B1">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sz w:val="20"/>
                <w:szCs w:val="20"/>
                <w:lang w:val="es-MX" w:eastAsia="es-MX"/>
              </w:rPr>
              <w:t>16</w:t>
            </w:r>
            <w:r w:rsidRPr="00F67DDF">
              <w:rPr>
                <w:rFonts w:ascii="Times New Roman" w:eastAsia="Times New Roman" w:hAnsi="Times New Roman" w:cs="Times New Roman"/>
                <w:sz w:val="20"/>
                <w:szCs w:val="20"/>
                <w:lang w:val="es-MX" w:eastAsia="es-MX"/>
              </w:rPr>
              <w:t>.1</w:t>
            </w:r>
          </w:p>
        </w:tc>
        <w:tc>
          <w:tcPr>
            <w:tcW w:w="2126" w:type="dxa"/>
            <w:tcBorders>
              <w:bottom w:val="single" w:sz="4" w:space="0" w:color="000000" w:themeColor="text1"/>
            </w:tcBorders>
          </w:tcPr>
          <w:p w14:paraId="60CC9A95" w14:textId="53097FAA" w:rsidR="00CE62B1" w:rsidRPr="00F67DDF" w:rsidRDefault="00CE62B1" w:rsidP="00CE62B1">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sz w:val="20"/>
                <w:szCs w:val="20"/>
                <w:lang w:val="es-MX" w:eastAsia="es-MX"/>
              </w:rPr>
              <w:t>PLANTAS ARQUITECTÓNICAS DE PROTECCIÓN CIVIL POR NIVEL</w:t>
            </w:r>
          </w:p>
        </w:tc>
        <w:tc>
          <w:tcPr>
            <w:tcW w:w="1134" w:type="dxa"/>
          </w:tcPr>
          <w:p w14:paraId="24532FB4" w14:textId="2E737D6B" w:rsidR="00CE62B1" w:rsidRPr="00F67DDF" w:rsidRDefault="00CE62B1" w:rsidP="00CE62B1">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sz w:val="20"/>
                <w:szCs w:val="20"/>
                <w:lang w:val="es-MX" w:eastAsia="es-MX"/>
              </w:rPr>
              <w:t>1 :  50  a             1 : 125</w:t>
            </w:r>
          </w:p>
        </w:tc>
        <w:tc>
          <w:tcPr>
            <w:tcW w:w="5466" w:type="dxa"/>
            <w:tcBorders>
              <w:bottom w:val="single" w:sz="4" w:space="0" w:color="000000" w:themeColor="text1"/>
            </w:tcBorders>
          </w:tcPr>
          <w:p w14:paraId="2659E39C" w14:textId="1F9F317D" w:rsidR="00CE62B1" w:rsidRPr="00F67DDF" w:rsidRDefault="00CE62B1" w:rsidP="00CE62B1">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sz w:val="20"/>
                <w:szCs w:val="20"/>
                <w:lang w:val="es-MX" w:eastAsia="es-MX"/>
              </w:rPr>
              <w:t>Deberán representarse las rutas de evacuación horizontales y verticales (escaleras, rampas, etc.), salidas de emergencia, ubicación de extintores, hidrantes y/o sistemas de supresión por aspersión (según la propuesta del Desarrollador), ubicación de estaciones de alarma manuales, detectores de humo, bocinas y luces de estrobos, ubicación de la señalización y demás elementos que sean requeridos por Protección Civil para la gestión de trámites y licencias establecidos en el Contrato.</w:t>
            </w:r>
          </w:p>
        </w:tc>
      </w:tr>
      <w:tr w:rsidR="00CE62B1" w:rsidRPr="00F67DDF" w14:paraId="427B2E9A" w14:textId="77777777" w:rsidTr="0092341E">
        <w:trPr>
          <w:gridAfter w:val="1"/>
          <w:wAfter w:w="14" w:type="dxa"/>
        </w:trPr>
        <w:tc>
          <w:tcPr>
            <w:tcW w:w="1447" w:type="dxa"/>
            <w:tcBorders>
              <w:bottom w:val="single" w:sz="4" w:space="0" w:color="000000" w:themeColor="text1"/>
            </w:tcBorders>
          </w:tcPr>
          <w:p w14:paraId="2AC86607" w14:textId="6761A751" w:rsidR="00CE62B1" w:rsidRDefault="00CE62B1" w:rsidP="00CE62B1">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sz w:val="20"/>
                <w:szCs w:val="20"/>
                <w:lang w:val="es-MX" w:eastAsia="es-MX"/>
              </w:rPr>
              <w:t>16.</w:t>
            </w:r>
            <w:r w:rsidRPr="00F67DDF">
              <w:rPr>
                <w:rFonts w:ascii="Times New Roman" w:eastAsia="Times New Roman" w:hAnsi="Times New Roman" w:cs="Times New Roman"/>
                <w:sz w:val="20"/>
                <w:szCs w:val="20"/>
                <w:lang w:val="es-MX" w:eastAsia="es-MX"/>
              </w:rPr>
              <w:t>2</w:t>
            </w:r>
          </w:p>
        </w:tc>
        <w:tc>
          <w:tcPr>
            <w:tcW w:w="2126" w:type="dxa"/>
            <w:tcBorders>
              <w:bottom w:val="single" w:sz="4" w:space="0" w:color="000000" w:themeColor="text1"/>
            </w:tcBorders>
          </w:tcPr>
          <w:p w14:paraId="64FEDBA7" w14:textId="0B51970B" w:rsidR="00CE62B1" w:rsidRPr="00F67DDF" w:rsidRDefault="00CE62B1" w:rsidP="00CE62B1">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sz w:val="20"/>
                <w:szCs w:val="20"/>
                <w:lang w:val="es-MX" w:eastAsia="es-MX"/>
              </w:rPr>
              <w:t xml:space="preserve">PLANTA DE CONJUNTO </w:t>
            </w:r>
          </w:p>
        </w:tc>
        <w:tc>
          <w:tcPr>
            <w:tcW w:w="1134" w:type="dxa"/>
          </w:tcPr>
          <w:p w14:paraId="203D8FF4" w14:textId="4D38489B" w:rsidR="00CE62B1" w:rsidRPr="00F67DDF" w:rsidRDefault="00CE62B1" w:rsidP="00CE62B1">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sz w:val="20"/>
                <w:szCs w:val="20"/>
                <w:lang w:val="es-MX" w:eastAsia="es-MX"/>
              </w:rPr>
              <w:t xml:space="preserve">1 : 100  a             </w:t>
            </w:r>
            <w:r w:rsidR="001B1FE9">
              <w:rPr>
                <w:rFonts w:ascii="Times New Roman" w:eastAsia="Times New Roman" w:hAnsi="Times New Roman" w:cs="Times New Roman"/>
                <w:sz w:val="20"/>
                <w:szCs w:val="20"/>
                <w:lang w:val="es-MX" w:eastAsia="es-MX"/>
              </w:rPr>
              <w:t>1 : 400</w:t>
            </w:r>
          </w:p>
        </w:tc>
        <w:tc>
          <w:tcPr>
            <w:tcW w:w="5466" w:type="dxa"/>
            <w:tcBorders>
              <w:bottom w:val="single" w:sz="4" w:space="0" w:color="000000" w:themeColor="text1"/>
            </w:tcBorders>
          </w:tcPr>
          <w:p w14:paraId="74C847E6" w14:textId="5AB0E522" w:rsidR="00CE62B1" w:rsidRPr="00F67DDF" w:rsidRDefault="00CE62B1" w:rsidP="00CE62B1">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sz w:val="20"/>
                <w:szCs w:val="20"/>
                <w:lang w:val="es-MX" w:eastAsia="es-MX"/>
              </w:rPr>
              <w:t>Deberá incluir la representación de las rutas de evacuación y los puntos de reunión, tambos de arena en estacionamientos, tomas siamesas, así como demás requerimientos e información que Protección Civil solicite como parte de la gestión de los trámites y licencias establecidos en el Contrato.</w:t>
            </w:r>
          </w:p>
        </w:tc>
      </w:tr>
      <w:tr w:rsidR="00CE62B1" w:rsidRPr="00F67DDF" w14:paraId="0A289B84" w14:textId="77777777" w:rsidTr="0092341E">
        <w:trPr>
          <w:gridAfter w:val="1"/>
          <w:wAfter w:w="14" w:type="dxa"/>
        </w:trPr>
        <w:tc>
          <w:tcPr>
            <w:tcW w:w="1447" w:type="dxa"/>
            <w:tcBorders>
              <w:bottom w:val="single" w:sz="4" w:space="0" w:color="000000" w:themeColor="text1"/>
            </w:tcBorders>
          </w:tcPr>
          <w:p w14:paraId="0AB7A117" w14:textId="09985D60" w:rsidR="00CE62B1" w:rsidRDefault="00CE62B1" w:rsidP="00CE62B1">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sz w:val="20"/>
                <w:szCs w:val="20"/>
                <w:lang w:val="es-MX" w:eastAsia="es-MX"/>
              </w:rPr>
              <w:t>16</w:t>
            </w:r>
            <w:r w:rsidRPr="00F67DDF">
              <w:rPr>
                <w:rFonts w:ascii="Times New Roman" w:eastAsia="Times New Roman" w:hAnsi="Times New Roman" w:cs="Times New Roman"/>
                <w:sz w:val="20"/>
                <w:szCs w:val="20"/>
                <w:lang w:val="es-MX" w:eastAsia="es-MX"/>
              </w:rPr>
              <w:t>.3</w:t>
            </w:r>
          </w:p>
        </w:tc>
        <w:tc>
          <w:tcPr>
            <w:tcW w:w="2126" w:type="dxa"/>
            <w:tcBorders>
              <w:bottom w:val="single" w:sz="4" w:space="0" w:color="000000" w:themeColor="text1"/>
            </w:tcBorders>
          </w:tcPr>
          <w:p w14:paraId="41ABAC59" w14:textId="471496F5" w:rsidR="00CE62B1" w:rsidRPr="00F67DDF" w:rsidRDefault="00CE62B1" w:rsidP="00CE62B1">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sz w:val="20"/>
                <w:szCs w:val="20"/>
                <w:lang w:val="es-MX" w:eastAsia="es-MX"/>
              </w:rPr>
              <w:t>MEMORIA DESCRIPTVA</w:t>
            </w:r>
          </w:p>
        </w:tc>
        <w:tc>
          <w:tcPr>
            <w:tcW w:w="1134" w:type="dxa"/>
          </w:tcPr>
          <w:p w14:paraId="71FFA6A0" w14:textId="7BF0223F" w:rsidR="00CE62B1" w:rsidRPr="00F67DDF" w:rsidRDefault="00CE62B1" w:rsidP="00CE62B1">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sz w:val="20"/>
                <w:szCs w:val="20"/>
                <w:lang w:val="es-MX" w:eastAsia="es-MX"/>
              </w:rPr>
              <w:t>N/A</w:t>
            </w:r>
          </w:p>
        </w:tc>
        <w:tc>
          <w:tcPr>
            <w:tcW w:w="5466" w:type="dxa"/>
            <w:tcBorders>
              <w:bottom w:val="single" w:sz="4" w:space="0" w:color="000000" w:themeColor="text1"/>
            </w:tcBorders>
          </w:tcPr>
          <w:p w14:paraId="77A82F39" w14:textId="465EC4A5" w:rsidR="00CE62B1" w:rsidRPr="00F67DDF" w:rsidRDefault="00CE62B1" w:rsidP="00CE62B1">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sz w:val="20"/>
                <w:szCs w:val="20"/>
                <w:lang w:val="es-MX" w:eastAsia="es-MX"/>
              </w:rPr>
              <w:t xml:space="preserve">La memoria deberá incluir las medidas consideradas para la mitigación de riesgos del hospital conforme al programa Hospital Seguro. Deberá indicar el criterio normativo (local, estatal o Federal) bajo los cuales se desarrolla la propuesta de protección contra incendios y de protección civil para el hospital, los elementos considerados (número de extintores), así como la memoria de cálculo de la cisterna destinada a protección contra incendios conforme a los requerimientos de la Legislación más restrictiva aplicable al hospital. </w:t>
            </w:r>
          </w:p>
        </w:tc>
      </w:tr>
      <w:tr w:rsidR="000E64F5" w:rsidRPr="00F67DDF" w14:paraId="1023BC14"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7BD75D50" w14:textId="3427A39A" w:rsidR="000E64F5" w:rsidRPr="00F67DDF" w:rsidRDefault="000E64F5" w:rsidP="000E64F5">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17</w:t>
            </w:r>
            <w:r w:rsidRPr="00F67DDF">
              <w:rPr>
                <w:rFonts w:ascii="Times New Roman" w:eastAsia="Times New Roman" w:hAnsi="Times New Roman" w:cs="Times New Roman"/>
                <w:b/>
                <w:bCs/>
                <w:color w:val="FFFFFF"/>
                <w:sz w:val="24"/>
                <w:szCs w:val="28"/>
                <w:lang w:val="es-MX" w:eastAsia="es-MX"/>
              </w:rPr>
              <w:t>. PERSPECTIVAS, RECORRIDO Y MAQUETA</w:t>
            </w:r>
          </w:p>
        </w:tc>
      </w:tr>
      <w:tr w:rsidR="000E64F5" w:rsidRPr="00F67DDF" w14:paraId="2A99BE0D" w14:textId="77777777" w:rsidTr="0092341E">
        <w:trPr>
          <w:gridAfter w:val="1"/>
          <w:wAfter w:w="14" w:type="dxa"/>
        </w:trPr>
        <w:tc>
          <w:tcPr>
            <w:tcW w:w="1447" w:type="dxa"/>
            <w:shd w:val="clear" w:color="auto" w:fill="92CDDC" w:themeFill="accent5" w:themeFillTint="99"/>
            <w:vAlign w:val="center"/>
          </w:tcPr>
          <w:p w14:paraId="45F3020A" w14:textId="19D70690" w:rsidR="000E64F5" w:rsidRDefault="00C90AD1" w:rsidP="000E64F5">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16A20B02" w14:textId="52E2E793" w:rsidR="000E64F5" w:rsidRPr="00F67DDF" w:rsidRDefault="000E64F5" w:rsidP="000E64F5">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618D093E" w14:textId="65DAD2C2" w:rsidR="000E64F5" w:rsidRPr="00F67DDF" w:rsidRDefault="000E64F5" w:rsidP="000E64F5">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7AA86E3B" w14:textId="16D44CF2" w:rsidR="000E64F5" w:rsidRPr="00F67DDF" w:rsidRDefault="000E64F5" w:rsidP="000E64F5">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0E64F5" w:rsidRPr="00F67DDF" w14:paraId="1C1783BD" w14:textId="77777777" w:rsidTr="00314F43">
        <w:trPr>
          <w:gridAfter w:val="1"/>
          <w:wAfter w:w="14" w:type="dxa"/>
        </w:trPr>
        <w:tc>
          <w:tcPr>
            <w:tcW w:w="1447" w:type="dxa"/>
            <w:tcBorders>
              <w:bottom w:val="single" w:sz="4" w:space="0" w:color="000000" w:themeColor="text1"/>
            </w:tcBorders>
          </w:tcPr>
          <w:p w14:paraId="671CD2DC" w14:textId="1FD924D3" w:rsidR="000E64F5" w:rsidRDefault="000E64F5" w:rsidP="000E64F5">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17</w:t>
            </w:r>
            <w:r w:rsidRPr="00F67DDF">
              <w:rPr>
                <w:rFonts w:ascii="Times New Roman" w:eastAsia="Times New Roman" w:hAnsi="Times New Roman" w:cs="Times New Roman"/>
                <w:color w:val="000000"/>
                <w:sz w:val="20"/>
                <w:szCs w:val="20"/>
                <w:lang w:val="es-MX" w:eastAsia="es-MX"/>
              </w:rPr>
              <w:t>.1</w:t>
            </w:r>
          </w:p>
        </w:tc>
        <w:tc>
          <w:tcPr>
            <w:tcW w:w="2126" w:type="dxa"/>
            <w:tcBorders>
              <w:bottom w:val="single" w:sz="4" w:space="0" w:color="000000" w:themeColor="text1"/>
            </w:tcBorders>
          </w:tcPr>
          <w:p w14:paraId="57D22F77" w14:textId="210CEA74" w:rsidR="000E64F5" w:rsidRPr="00F67DDF" w:rsidRDefault="000E64F5" w:rsidP="000E64F5">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PERSPECTIVAS DE CONJUNTO Y POR ÁREA OPERATIVA</w:t>
            </w:r>
          </w:p>
        </w:tc>
        <w:tc>
          <w:tcPr>
            <w:tcW w:w="1134" w:type="dxa"/>
            <w:tcBorders>
              <w:bottom w:val="single" w:sz="4" w:space="0" w:color="000000" w:themeColor="text1"/>
            </w:tcBorders>
          </w:tcPr>
          <w:p w14:paraId="3573D780" w14:textId="078B306C" w:rsidR="000E64F5" w:rsidRPr="00F67DDF" w:rsidRDefault="000E64F5" w:rsidP="000E64F5">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N/A</w:t>
            </w:r>
          </w:p>
        </w:tc>
        <w:tc>
          <w:tcPr>
            <w:tcW w:w="5466" w:type="dxa"/>
            <w:tcBorders>
              <w:bottom w:val="single" w:sz="4" w:space="0" w:color="000000" w:themeColor="text1"/>
            </w:tcBorders>
          </w:tcPr>
          <w:p w14:paraId="381F1939" w14:textId="01CD4F44" w:rsidR="000E64F5" w:rsidRPr="00F67DDF" w:rsidRDefault="000E64F5" w:rsidP="000E64F5">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Deberán entregarse las Perspectivas exteriores e interiores necesarias, en las cuales se refleje la solución arquitectónica e imagen conceptual del proyecto del hospital. </w:t>
            </w:r>
            <w:r w:rsidRPr="00F67DDF">
              <w:rPr>
                <w:rFonts w:ascii="Times New Roman" w:eastAsia="Times New Roman" w:hAnsi="Times New Roman" w:cs="Times New Roman"/>
                <w:color w:val="000000"/>
                <w:sz w:val="20"/>
                <w:szCs w:val="20"/>
                <w:lang w:val="es-MX" w:eastAsia="es-MX"/>
              </w:rPr>
              <w:br/>
              <w:t xml:space="preserve">Deberán mantener congruencia con la selección de acabados </w:t>
            </w:r>
            <w:r w:rsidRPr="00F67DDF">
              <w:rPr>
                <w:rFonts w:ascii="Times New Roman" w:eastAsia="Times New Roman" w:hAnsi="Times New Roman" w:cs="Times New Roman"/>
                <w:color w:val="000000"/>
                <w:sz w:val="20"/>
                <w:szCs w:val="20"/>
                <w:lang w:val="es-MX" w:eastAsia="es-MX"/>
              </w:rPr>
              <w:lastRenderedPageBreak/>
              <w:t>entregada, así mismo considerará asoleamientos y el contexto urbano existente; enfatizando el criterio general de arquitectura del paisaje que se pretenda y el tratamiento de colindancias y frentes; integrando a la vez aspectos funcionales del proyecto tales como accesos principales, delimitación del predio, entre otros pertinentes para la adecuada comprensión del proyecto. La presentación deberá incluir como mínimo perspectivas a nivel general del inmueble, así como de las Unidades Funcionales que conforman al proyecto; se incluirán como mínimo áreas técnico operativas, vestíbulo, quirófanos, sala de espera, encamados, salas de recuperación (incluyendo vista a centrales de enfermeras, CEYE, Imagenología, andadores peatonales, áreas correspondientes a quinta fachada y en aquellos locales significativos de reunión para el personal médico, pacientes y el público en general.</w:t>
            </w:r>
          </w:p>
        </w:tc>
      </w:tr>
      <w:tr w:rsidR="000E64F5" w:rsidRPr="00F67DDF" w14:paraId="7F8C65AC" w14:textId="77777777" w:rsidTr="0092341E">
        <w:trPr>
          <w:gridAfter w:val="1"/>
          <w:wAfter w:w="14" w:type="dxa"/>
        </w:trPr>
        <w:tc>
          <w:tcPr>
            <w:tcW w:w="1447" w:type="dxa"/>
            <w:tcBorders>
              <w:bottom w:val="single" w:sz="4" w:space="0" w:color="000000" w:themeColor="text1"/>
            </w:tcBorders>
            <w:shd w:val="clear" w:color="auto" w:fill="auto"/>
          </w:tcPr>
          <w:p w14:paraId="0328D9E8" w14:textId="3BF88B32" w:rsidR="000E64F5" w:rsidRDefault="000E64F5" w:rsidP="000E64F5">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lastRenderedPageBreak/>
              <w:t>17</w:t>
            </w:r>
            <w:r w:rsidRPr="00F67DDF">
              <w:rPr>
                <w:rFonts w:ascii="Times New Roman" w:eastAsia="Times New Roman" w:hAnsi="Times New Roman" w:cs="Times New Roman"/>
                <w:color w:val="000000"/>
                <w:sz w:val="20"/>
                <w:szCs w:val="20"/>
                <w:lang w:val="es-MX" w:eastAsia="es-MX"/>
              </w:rPr>
              <w:t>.2</w:t>
            </w:r>
          </w:p>
        </w:tc>
        <w:tc>
          <w:tcPr>
            <w:tcW w:w="2126" w:type="dxa"/>
            <w:tcBorders>
              <w:bottom w:val="single" w:sz="4" w:space="0" w:color="000000" w:themeColor="text1"/>
            </w:tcBorders>
            <w:shd w:val="clear" w:color="auto" w:fill="auto"/>
          </w:tcPr>
          <w:p w14:paraId="513C41AB" w14:textId="493DD4CE" w:rsidR="000E64F5" w:rsidRPr="00F67DDF" w:rsidRDefault="000E64F5" w:rsidP="000E64F5">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RECORRIDO VIRTUAL</w:t>
            </w:r>
          </w:p>
        </w:tc>
        <w:tc>
          <w:tcPr>
            <w:tcW w:w="1134" w:type="dxa"/>
            <w:tcBorders>
              <w:bottom w:val="single" w:sz="4" w:space="0" w:color="000000" w:themeColor="text1"/>
            </w:tcBorders>
            <w:shd w:val="clear" w:color="auto" w:fill="auto"/>
          </w:tcPr>
          <w:p w14:paraId="0FB0134B" w14:textId="6419B6D4" w:rsidR="000E64F5" w:rsidRPr="00F67DDF" w:rsidRDefault="000E64F5" w:rsidP="000E64F5">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N/A</w:t>
            </w:r>
          </w:p>
        </w:tc>
        <w:tc>
          <w:tcPr>
            <w:tcW w:w="5466" w:type="dxa"/>
            <w:tcBorders>
              <w:bottom w:val="single" w:sz="4" w:space="0" w:color="000000" w:themeColor="text1"/>
            </w:tcBorders>
            <w:shd w:val="clear" w:color="auto" w:fill="auto"/>
          </w:tcPr>
          <w:p w14:paraId="70E0EA60" w14:textId="6DFB47FA" w:rsidR="000E64F5" w:rsidRPr="00F67DDF" w:rsidRDefault="000E64F5" w:rsidP="0093674B">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Cs/>
                <w:color w:val="000000"/>
                <w:sz w:val="20"/>
                <w:szCs w:val="20"/>
                <w:lang w:val="es-MX" w:eastAsia="es-MX"/>
              </w:rPr>
              <w:t>El Desarrollador entregará recorrido virtual con duración mínima de 5 minutos con resolución en Full HD, en donde se pueda observar el conjunto de la Unidad Hospitalaria; se incluirán como mínimo áreas técnico operativas, vestíbulo, quirófanos, CEYE, imagenología,  sala de espera, encamados, salas de recuperación (incluyendo vista a centrales de enfermeras, andadores peatonales, áreas correspondientes a quinta fachada y en aquellos locales significativos de reunión para el personal médico, pacientes y el público en general. Se espera que se pueda observar el criterio de acabados planteado y las soluciones arquitectónicas más importantes del diseño.</w:t>
            </w:r>
          </w:p>
        </w:tc>
      </w:tr>
      <w:tr w:rsidR="000E64F5" w:rsidRPr="00F67DDF" w14:paraId="21477759" w14:textId="77777777" w:rsidTr="0092341E">
        <w:trPr>
          <w:gridAfter w:val="1"/>
          <w:wAfter w:w="14" w:type="dxa"/>
        </w:trPr>
        <w:tc>
          <w:tcPr>
            <w:tcW w:w="1447" w:type="dxa"/>
            <w:tcBorders>
              <w:bottom w:val="single" w:sz="4" w:space="0" w:color="000000" w:themeColor="text1"/>
            </w:tcBorders>
            <w:shd w:val="clear" w:color="auto" w:fill="auto"/>
          </w:tcPr>
          <w:p w14:paraId="482580FA" w14:textId="3E11AC62" w:rsidR="000E64F5" w:rsidRDefault="000E64F5" w:rsidP="000E64F5">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17</w:t>
            </w:r>
            <w:r w:rsidRPr="00F67DDF">
              <w:rPr>
                <w:rFonts w:ascii="Times New Roman" w:eastAsia="Times New Roman" w:hAnsi="Times New Roman" w:cs="Times New Roman"/>
                <w:color w:val="000000"/>
                <w:sz w:val="20"/>
                <w:szCs w:val="20"/>
                <w:lang w:val="es-MX" w:eastAsia="es-MX"/>
              </w:rPr>
              <w:t>.3</w:t>
            </w:r>
          </w:p>
        </w:tc>
        <w:tc>
          <w:tcPr>
            <w:tcW w:w="2126" w:type="dxa"/>
            <w:tcBorders>
              <w:bottom w:val="single" w:sz="4" w:space="0" w:color="000000" w:themeColor="text1"/>
            </w:tcBorders>
            <w:shd w:val="clear" w:color="auto" w:fill="auto"/>
          </w:tcPr>
          <w:p w14:paraId="61D1DCA5" w14:textId="036BA32B" w:rsidR="000E64F5" w:rsidRPr="00F67DDF" w:rsidRDefault="000E64F5" w:rsidP="000E64F5">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MAQUETA</w:t>
            </w:r>
          </w:p>
        </w:tc>
        <w:tc>
          <w:tcPr>
            <w:tcW w:w="1134" w:type="dxa"/>
            <w:tcBorders>
              <w:bottom w:val="single" w:sz="4" w:space="0" w:color="000000" w:themeColor="text1"/>
            </w:tcBorders>
            <w:shd w:val="clear" w:color="auto" w:fill="auto"/>
          </w:tcPr>
          <w:p w14:paraId="4B0AA060" w14:textId="535F544E" w:rsidR="000E64F5" w:rsidRPr="00F67DDF" w:rsidRDefault="000E64F5" w:rsidP="000E64F5">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lang w:val="es-MX" w:eastAsia="es-MX"/>
              </w:rPr>
              <w:t>1:300</w:t>
            </w:r>
          </w:p>
        </w:tc>
        <w:tc>
          <w:tcPr>
            <w:tcW w:w="5466" w:type="dxa"/>
            <w:tcBorders>
              <w:bottom w:val="single" w:sz="4" w:space="0" w:color="000000" w:themeColor="text1"/>
            </w:tcBorders>
            <w:shd w:val="clear" w:color="auto" w:fill="auto"/>
          </w:tcPr>
          <w:p w14:paraId="0B320A35" w14:textId="77777777" w:rsidR="000E64F5" w:rsidRPr="00F67DDF" w:rsidRDefault="000E64F5" w:rsidP="000E64F5">
            <w:pPr>
              <w:jc w:val="both"/>
              <w:rPr>
                <w:rFonts w:ascii="Times New Roman" w:eastAsia="Times New Roman" w:hAnsi="Times New Roman" w:cs="Times New Roman"/>
                <w:bCs/>
                <w:color w:val="000000"/>
                <w:sz w:val="20"/>
                <w:szCs w:val="20"/>
                <w:lang w:val="es-MX" w:eastAsia="es-MX"/>
              </w:rPr>
            </w:pPr>
            <w:r w:rsidRPr="00F67DDF">
              <w:rPr>
                <w:rFonts w:ascii="Times New Roman" w:eastAsia="Times New Roman" w:hAnsi="Times New Roman" w:cs="Times New Roman"/>
                <w:bCs/>
                <w:color w:val="000000"/>
                <w:sz w:val="20"/>
                <w:szCs w:val="20"/>
                <w:lang w:val="es-MX" w:eastAsia="es-MX"/>
              </w:rPr>
              <w:t>Maqueta Volumétrica, monocromática, a una escala que permita apreciar los accesos, vialidades, obras exteriores, vanos y macizos, áreas ajardinadas plazas andadores y funcionamiento en general.</w:t>
            </w:r>
          </w:p>
          <w:p w14:paraId="19BE4CE0" w14:textId="77777777" w:rsidR="000E64F5" w:rsidRPr="00F67DDF" w:rsidRDefault="000E64F5" w:rsidP="000E64F5">
            <w:pPr>
              <w:jc w:val="both"/>
              <w:rPr>
                <w:rFonts w:ascii="Times New Roman" w:eastAsia="Times New Roman" w:hAnsi="Times New Roman" w:cs="Times New Roman"/>
                <w:bCs/>
                <w:color w:val="000000"/>
                <w:sz w:val="20"/>
                <w:szCs w:val="20"/>
                <w:lang w:val="es-MX" w:eastAsia="es-MX"/>
              </w:rPr>
            </w:pPr>
            <w:r w:rsidRPr="00F67DDF">
              <w:rPr>
                <w:rFonts w:ascii="Times New Roman" w:eastAsia="Times New Roman" w:hAnsi="Times New Roman" w:cs="Times New Roman"/>
                <w:bCs/>
                <w:color w:val="000000"/>
                <w:sz w:val="20"/>
                <w:szCs w:val="20"/>
                <w:lang w:val="es-MX" w:eastAsia="es-MX"/>
              </w:rPr>
              <w:t>Deberá tener pie de maqueta con datos generales del proyecto, norte, escala gráfica.</w:t>
            </w:r>
          </w:p>
          <w:p w14:paraId="71B75512" w14:textId="3497FB00" w:rsidR="000E64F5" w:rsidRPr="00F67DDF" w:rsidRDefault="000E64F5" w:rsidP="000E64F5">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Cs/>
                <w:color w:val="000000"/>
                <w:sz w:val="20"/>
                <w:szCs w:val="20"/>
                <w:lang w:val="es-MX" w:eastAsia="es-MX"/>
              </w:rPr>
              <w:t>Deberá estar sobre una base resistente y tener un capelo para su protección.</w:t>
            </w:r>
          </w:p>
        </w:tc>
      </w:tr>
      <w:tr w:rsidR="00D27BFA" w:rsidRPr="00F67DDF" w14:paraId="36E1163C"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6ED6860A" w14:textId="079F480B" w:rsidR="00D27BFA" w:rsidRPr="00F67DDF" w:rsidRDefault="00D27BFA" w:rsidP="00D27BFA">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18</w:t>
            </w:r>
            <w:r w:rsidRPr="00F67DDF">
              <w:rPr>
                <w:rFonts w:ascii="Times New Roman" w:eastAsia="Times New Roman" w:hAnsi="Times New Roman" w:cs="Times New Roman"/>
                <w:b/>
                <w:bCs/>
                <w:color w:val="FFFFFF"/>
                <w:sz w:val="24"/>
                <w:szCs w:val="28"/>
                <w:lang w:val="es-MX" w:eastAsia="es-MX"/>
              </w:rPr>
              <w:t>. DOCUMENTACIÓN COMPLEMENTARIA ARQUITECTÓNICA</w:t>
            </w:r>
          </w:p>
        </w:tc>
      </w:tr>
      <w:tr w:rsidR="00D27BFA" w:rsidRPr="00F67DDF" w14:paraId="4DA90C60" w14:textId="77777777" w:rsidTr="0092341E">
        <w:trPr>
          <w:gridAfter w:val="1"/>
          <w:wAfter w:w="14" w:type="dxa"/>
        </w:trPr>
        <w:tc>
          <w:tcPr>
            <w:tcW w:w="1447" w:type="dxa"/>
            <w:shd w:val="clear" w:color="auto" w:fill="92CDDC" w:themeFill="accent5" w:themeFillTint="99"/>
            <w:vAlign w:val="center"/>
          </w:tcPr>
          <w:p w14:paraId="741EC526" w14:textId="692370D7" w:rsidR="00D27BFA" w:rsidRDefault="00C90AD1" w:rsidP="00D27BFA">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5B7E3C56" w14:textId="259E402E" w:rsidR="00D27BFA" w:rsidRPr="00F67DDF" w:rsidRDefault="00D27BFA" w:rsidP="00D27BFA">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14DDA110" w14:textId="4310E4DA" w:rsidR="00D27BFA" w:rsidRPr="00F67DDF" w:rsidRDefault="00D27BFA" w:rsidP="00D27BFA">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157892EB" w14:textId="7A284540" w:rsidR="00D27BFA" w:rsidRPr="00F67DDF" w:rsidRDefault="00D27BFA" w:rsidP="00D27BFA">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D27BFA" w:rsidRPr="00F67DDF" w14:paraId="3BD5D6E4" w14:textId="77777777" w:rsidTr="0092341E">
        <w:trPr>
          <w:gridAfter w:val="1"/>
          <w:wAfter w:w="14" w:type="dxa"/>
        </w:trPr>
        <w:tc>
          <w:tcPr>
            <w:tcW w:w="1447" w:type="dxa"/>
            <w:shd w:val="clear" w:color="auto" w:fill="auto"/>
          </w:tcPr>
          <w:p w14:paraId="4D25AFF1" w14:textId="5AD746BE" w:rsidR="00D27BFA" w:rsidRDefault="00D27BFA" w:rsidP="00D27BFA">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18</w:t>
            </w:r>
            <w:r w:rsidRPr="00F67DDF">
              <w:rPr>
                <w:rFonts w:ascii="Times New Roman" w:eastAsia="Times New Roman" w:hAnsi="Times New Roman" w:cs="Times New Roman"/>
                <w:color w:val="000000"/>
                <w:sz w:val="20"/>
                <w:szCs w:val="20"/>
                <w:lang w:val="es-MX" w:eastAsia="es-MX"/>
              </w:rPr>
              <w:t>.1</w:t>
            </w:r>
          </w:p>
        </w:tc>
        <w:tc>
          <w:tcPr>
            <w:tcW w:w="2126" w:type="dxa"/>
            <w:shd w:val="clear" w:color="auto" w:fill="auto"/>
          </w:tcPr>
          <w:p w14:paraId="39DB98ED" w14:textId="6B57E6F4" w:rsidR="00D27BFA" w:rsidRPr="00F67DDF" w:rsidRDefault="00D27BFA" w:rsidP="00D27BFA">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DOCUMENTACIÓN COMPLEMENTARIA</w:t>
            </w:r>
          </w:p>
        </w:tc>
        <w:tc>
          <w:tcPr>
            <w:tcW w:w="1134" w:type="dxa"/>
            <w:shd w:val="clear" w:color="auto" w:fill="auto"/>
          </w:tcPr>
          <w:p w14:paraId="388696E9" w14:textId="26440B10" w:rsidR="00D27BFA" w:rsidRPr="00F67DDF" w:rsidRDefault="00D27BFA" w:rsidP="00D27BFA">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lang w:val="es-MX" w:eastAsia="es-MX"/>
              </w:rPr>
              <w:t>N/A </w:t>
            </w:r>
          </w:p>
        </w:tc>
        <w:tc>
          <w:tcPr>
            <w:tcW w:w="5466" w:type="dxa"/>
            <w:shd w:val="clear" w:color="auto" w:fill="auto"/>
          </w:tcPr>
          <w:p w14:paraId="1B69385C" w14:textId="77777777" w:rsidR="00D27BFA" w:rsidRPr="00F67DDF" w:rsidRDefault="00D27BFA" w:rsidP="00D27BFA">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entregará como documentación complementaria al proyecto lo siguiente:</w:t>
            </w:r>
          </w:p>
          <w:p w14:paraId="2EA3E934" w14:textId="77777777" w:rsidR="00D27BFA" w:rsidRPr="00F67DDF" w:rsidRDefault="00D27BFA" w:rsidP="00D27BFA">
            <w:pPr>
              <w:pStyle w:val="Prrafodelista"/>
              <w:numPr>
                <w:ilvl w:val="0"/>
                <w:numId w:val="9"/>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Álbum de Anteproyecto, el cual contendrá plantas generales, cortes generales, fachadas generales, planta de conjunto, perspectivas exteriores e interiores, en impresión tamaño doble carta, engargolado con pasta dura.</w:t>
            </w:r>
          </w:p>
          <w:p w14:paraId="61364A2D" w14:textId="77777777" w:rsidR="00D27BFA" w:rsidRPr="00F67DDF" w:rsidRDefault="00D27BFA" w:rsidP="00D27BFA">
            <w:pPr>
              <w:pStyle w:val="Prrafodelista"/>
              <w:numPr>
                <w:ilvl w:val="0"/>
                <w:numId w:val="9"/>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Presentación en power point del proyecto en general.</w:t>
            </w:r>
          </w:p>
          <w:p w14:paraId="1E58482E" w14:textId="7AC89BD4" w:rsidR="00D27BFA" w:rsidRPr="00F67DDF" w:rsidRDefault="00D27BFA" w:rsidP="00D27BFA">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Cedula de áreas generales por planta y por Unidad funcional.</w:t>
            </w:r>
          </w:p>
        </w:tc>
      </w:tr>
      <w:tr w:rsidR="00A118D3" w:rsidRPr="00F67DDF" w14:paraId="51DC9599"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430C81CE" w14:textId="3BDBC87F" w:rsidR="00A118D3" w:rsidRPr="00F67DDF" w:rsidRDefault="00A118D3" w:rsidP="00A118D3">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19</w:t>
            </w:r>
            <w:r w:rsidRPr="00F67DDF">
              <w:rPr>
                <w:rFonts w:ascii="Times New Roman" w:eastAsia="Times New Roman" w:hAnsi="Times New Roman" w:cs="Times New Roman"/>
                <w:b/>
                <w:bCs/>
                <w:color w:val="FFFFFF"/>
                <w:sz w:val="24"/>
                <w:szCs w:val="28"/>
                <w:lang w:val="es-MX" w:eastAsia="es-MX"/>
              </w:rPr>
              <w:t>. LÁMINAS DE PRESENTACIÓN</w:t>
            </w:r>
          </w:p>
        </w:tc>
      </w:tr>
      <w:tr w:rsidR="00A118D3" w:rsidRPr="00F67DDF" w14:paraId="04AD4F43" w14:textId="77777777" w:rsidTr="0092341E">
        <w:trPr>
          <w:gridAfter w:val="1"/>
          <w:wAfter w:w="14" w:type="dxa"/>
        </w:trPr>
        <w:tc>
          <w:tcPr>
            <w:tcW w:w="1447" w:type="dxa"/>
            <w:shd w:val="clear" w:color="auto" w:fill="92CDDC" w:themeFill="accent5" w:themeFillTint="99"/>
            <w:vAlign w:val="center"/>
          </w:tcPr>
          <w:p w14:paraId="1663FFA7" w14:textId="0FACE098" w:rsidR="00A118D3" w:rsidRDefault="00C90AD1" w:rsidP="00A118D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155360D1" w14:textId="03B41B96" w:rsidR="00A118D3" w:rsidRPr="00F67DDF" w:rsidRDefault="00A118D3" w:rsidP="00A118D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3AB5FFC7" w14:textId="2F930C08" w:rsidR="00A118D3" w:rsidRPr="00F67DDF" w:rsidRDefault="00A118D3" w:rsidP="00A118D3">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73224490" w14:textId="374164C4" w:rsidR="00A118D3" w:rsidRPr="00F67DDF" w:rsidRDefault="00A118D3" w:rsidP="00A118D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A118D3" w:rsidRPr="00F67DDF" w14:paraId="3B556428" w14:textId="77777777" w:rsidTr="0092341E">
        <w:trPr>
          <w:gridAfter w:val="1"/>
          <w:wAfter w:w="14" w:type="dxa"/>
        </w:trPr>
        <w:tc>
          <w:tcPr>
            <w:tcW w:w="1447" w:type="dxa"/>
            <w:shd w:val="clear" w:color="auto" w:fill="auto"/>
          </w:tcPr>
          <w:p w14:paraId="07C67610" w14:textId="2BA44AA6" w:rsidR="00A118D3" w:rsidRDefault="00A118D3" w:rsidP="00A118D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19</w:t>
            </w:r>
            <w:r w:rsidRPr="00F67DDF">
              <w:rPr>
                <w:rFonts w:ascii="Times New Roman" w:eastAsia="Times New Roman" w:hAnsi="Times New Roman" w:cs="Times New Roman"/>
                <w:color w:val="000000"/>
                <w:sz w:val="20"/>
                <w:szCs w:val="20"/>
                <w:lang w:val="es-MX" w:eastAsia="es-MX"/>
              </w:rPr>
              <w:t>.1</w:t>
            </w:r>
          </w:p>
        </w:tc>
        <w:tc>
          <w:tcPr>
            <w:tcW w:w="2126" w:type="dxa"/>
            <w:shd w:val="clear" w:color="auto" w:fill="auto"/>
          </w:tcPr>
          <w:p w14:paraId="63AC0A8B" w14:textId="01A97059" w:rsidR="00A118D3" w:rsidRPr="00F67DDF" w:rsidRDefault="00A118D3" w:rsidP="00A118D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LAMINAS DE PRESENTACIÓN</w:t>
            </w:r>
          </w:p>
        </w:tc>
        <w:tc>
          <w:tcPr>
            <w:tcW w:w="1134" w:type="dxa"/>
            <w:shd w:val="clear" w:color="auto" w:fill="auto"/>
          </w:tcPr>
          <w:p w14:paraId="5A1D6251" w14:textId="13EB49BD" w:rsidR="00A118D3" w:rsidRPr="00F67DDF" w:rsidRDefault="00930F5A" w:rsidP="00A118D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N/A</w:t>
            </w:r>
          </w:p>
        </w:tc>
        <w:tc>
          <w:tcPr>
            <w:tcW w:w="5466" w:type="dxa"/>
            <w:shd w:val="clear" w:color="auto" w:fill="auto"/>
          </w:tcPr>
          <w:p w14:paraId="5C47B7DC" w14:textId="77777777" w:rsidR="00A118D3" w:rsidRPr="00F67DDF" w:rsidRDefault="00A118D3" w:rsidP="00A118D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entregarán láminas de presentación de las plantas generales, cortes generales, fachadas generales, perspectivas interiores y exteriores.</w:t>
            </w:r>
          </w:p>
          <w:p w14:paraId="3451A5E0" w14:textId="46654F3C" w:rsidR="00A118D3" w:rsidRPr="00F67DDF" w:rsidRDefault="00A118D3" w:rsidP="00A118D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Impresas en papel fotográfico mate, montadas en arcel (foamboard), en tamaño 90 x 60 cm y en digital dentro de la información de CD´s</w:t>
            </w:r>
          </w:p>
        </w:tc>
      </w:tr>
      <w:tr w:rsidR="00225731" w:rsidRPr="00F67DDF" w14:paraId="19DA2BC0"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7217E5DC" w14:textId="6E66B2A2" w:rsidR="00225731" w:rsidRPr="00F67DDF" w:rsidRDefault="00225731" w:rsidP="00225731">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20</w:t>
            </w:r>
            <w:r w:rsidRPr="00F67DDF">
              <w:rPr>
                <w:rFonts w:ascii="Times New Roman" w:eastAsia="Times New Roman" w:hAnsi="Times New Roman" w:cs="Times New Roman"/>
                <w:b/>
                <w:bCs/>
                <w:color w:val="FFFFFF"/>
                <w:sz w:val="24"/>
                <w:szCs w:val="28"/>
                <w:lang w:val="es-MX" w:eastAsia="es-MX"/>
              </w:rPr>
              <w:t>. PROYECTO DE ACABADOS</w:t>
            </w:r>
          </w:p>
        </w:tc>
      </w:tr>
      <w:tr w:rsidR="00225731" w:rsidRPr="00F67DDF" w14:paraId="09845C19" w14:textId="77777777" w:rsidTr="0092341E">
        <w:trPr>
          <w:gridAfter w:val="1"/>
          <w:wAfter w:w="14" w:type="dxa"/>
        </w:trPr>
        <w:tc>
          <w:tcPr>
            <w:tcW w:w="1447" w:type="dxa"/>
            <w:shd w:val="clear" w:color="auto" w:fill="92CDDC" w:themeFill="accent5" w:themeFillTint="99"/>
            <w:vAlign w:val="center"/>
          </w:tcPr>
          <w:p w14:paraId="61CD1DEB" w14:textId="7630DDB0" w:rsidR="00225731" w:rsidRDefault="00C90AD1" w:rsidP="00225731">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1501B0EB" w14:textId="65D62AA6" w:rsidR="00225731" w:rsidRPr="00F67DDF" w:rsidRDefault="00225731" w:rsidP="00225731">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7CECD41A" w14:textId="642F1C36" w:rsidR="00225731" w:rsidRPr="00F67DDF" w:rsidRDefault="00225731" w:rsidP="00225731">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2491D425" w14:textId="7E5A31C2" w:rsidR="00225731" w:rsidRPr="00F67DDF" w:rsidRDefault="00225731" w:rsidP="00225731">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225731" w:rsidRPr="00F67DDF" w14:paraId="32572725" w14:textId="77777777" w:rsidTr="0092341E">
        <w:trPr>
          <w:gridAfter w:val="1"/>
          <w:wAfter w:w="14" w:type="dxa"/>
        </w:trPr>
        <w:tc>
          <w:tcPr>
            <w:tcW w:w="1447" w:type="dxa"/>
          </w:tcPr>
          <w:p w14:paraId="1190E130" w14:textId="4EDBF013" w:rsidR="00225731" w:rsidRDefault="00225731" w:rsidP="00225731">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20</w:t>
            </w:r>
            <w:r w:rsidRPr="00F67DDF">
              <w:rPr>
                <w:rFonts w:ascii="Times New Roman" w:eastAsia="Times New Roman" w:hAnsi="Times New Roman" w:cs="Times New Roman"/>
                <w:color w:val="000000"/>
                <w:sz w:val="20"/>
                <w:szCs w:val="20"/>
                <w:lang w:val="es-MX" w:eastAsia="es-MX"/>
              </w:rPr>
              <w:t>.1</w:t>
            </w:r>
          </w:p>
        </w:tc>
        <w:tc>
          <w:tcPr>
            <w:tcW w:w="2126" w:type="dxa"/>
          </w:tcPr>
          <w:p w14:paraId="7E1BA59E" w14:textId="122A272F" w:rsidR="00225731" w:rsidRPr="00F67DDF" w:rsidRDefault="00225731" w:rsidP="00225731">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 DE ACABADOS GENERALES</w:t>
            </w:r>
          </w:p>
        </w:tc>
        <w:tc>
          <w:tcPr>
            <w:tcW w:w="1134" w:type="dxa"/>
          </w:tcPr>
          <w:p w14:paraId="05ADA948" w14:textId="762DFDB4" w:rsidR="00225731" w:rsidRPr="00F67DDF" w:rsidRDefault="00225731" w:rsidP="00225731">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1 : 200   a            </w:t>
            </w:r>
            <w:r w:rsidRPr="00F67DDF">
              <w:rPr>
                <w:rFonts w:ascii="Times New Roman" w:eastAsia="Times New Roman" w:hAnsi="Times New Roman" w:cs="Times New Roman"/>
                <w:color w:val="000000"/>
                <w:sz w:val="20"/>
                <w:szCs w:val="20"/>
                <w:lang w:val="es-MX" w:eastAsia="es-MX"/>
              </w:rPr>
              <w:br/>
              <w:t>1 : 250</w:t>
            </w:r>
          </w:p>
        </w:tc>
        <w:tc>
          <w:tcPr>
            <w:tcW w:w="5466" w:type="dxa"/>
          </w:tcPr>
          <w:p w14:paraId="7243E939" w14:textId="5D6AD51B" w:rsidR="00225731" w:rsidRPr="00F67DDF" w:rsidRDefault="00225731" w:rsidP="00225731">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 Serán planos en los que se indique de manera general los acabados finales de muros, pisos y plafones de tal forma que se pueda observar el criterio de que ha implementado el Desarrollador para el empleo de los mismos. Para ello se emplearán plantas generales por nivel y el sistema de expresión puede ser muy diverso, siempre y cuando logre expresarlo con claridad, ya sea por simbología, achurados o colores. A estos planos se deberá anexar una tabla </w:t>
            </w:r>
            <w:r w:rsidRPr="00F67DDF">
              <w:rPr>
                <w:rFonts w:ascii="Times New Roman" w:eastAsia="Times New Roman" w:hAnsi="Times New Roman" w:cs="Times New Roman"/>
                <w:color w:val="000000"/>
                <w:sz w:val="20"/>
                <w:szCs w:val="20"/>
                <w:lang w:val="es-MX" w:eastAsia="es-MX"/>
              </w:rPr>
              <w:lastRenderedPageBreak/>
              <w:t>genérica de materiales y colores por áreas identificadas con clave la cual será referida a los diferentes espacios arquitectónicos.</w:t>
            </w:r>
          </w:p>
        </w:tc>
      </w:tr>
      <w:tr w:rsidR="00225731" w:rsidRPr="00F67DDF" w14:paraId="2F258666" w14:textId="77777777" w:rsidTr="0092341E">
        <w:trPr>
          <w:gridAfter w:val="1"/>
          <w:wAfter w:w="14" w:type="dxa"/>
        </w:trPr>
        <w:tc>
          <w:tcPr>
            <w:tcW w:w="1447" w:type="dxa"/>
          </w:tcPr>
          <w:p w14:paraId="54857E99" w14:textId="1D95F6CE" w:rsidR="00225731" w:rsidRDefault="00225731" w:rsidP="00225731">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lastRenderedPageBreak/>
              <w:t>20.</w:t>
            </w:r>
            <w:r w:rsidRPr="00F67DDF">
              <w:rPr>
                <w:rFonts w:ascii="Times New Roman" w:eastAsia="Times New Roman" w:hAnsi="Times New Roman" w:cs="Times New Roman"/>
                <w:color w:val="000000"/>
                <w:sz w:val="20"/>
                <w:szCs w:val="20"/>
                <w:lang w:val="es-MX" w:eastAsia="es-MX"/>
              </w:rPr>
              <w:t>2</w:t>
            </w:r>
          </w:p>
        </w:tc>
        <w:tc>
          <w:tcPr>
            <w:tcW w:w="2126" w:type="dxa"/>
          </w:tcPr>
          <w:p w14:paraId="20568A5A" w14:textId="15F319C6" w:rsidR="00225731" w:rsidRPr="00F67DDF" w:rsidRDefault="00225731" w:rsidP="00225731">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DE ACABADOS PARTICULARES</w:t>
            </w:r>
          </w:p>
        </w:tc>
        <w:tc>
          <w:tcPr>
            <w:tcW w:w="1134" w:type="dxa"/>
          </w:tcPr>
          <w:p w14:paraId="33065F36" w14:textId="2A306DF7" w:rsidR="00225731" w:rsidRPr="00F67DDF" w:rsidRDefault="00225731" w:rsidP="00225731">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1 : 100   a           </w:t>
            </w:r>
            <w:r w:rsidRPr="00F67DDF">
              <w:rPr>
                <w:rFonts w:ascii="Times New Roman" w:eastAsia="Times New Roman" w:hAnsi="Times New Roman" w:cs="Times New Roman"/>
                <w:color w:val="000000"/>
                <w:sz w:val="20"/>
                <w:szCs w:val="20"/>
                <w:lang w:val="es-MX" w:eastAsia="es-MX"/>
              </w:rPr>
              <w:br/>
              <w:t>1 : 50</w:t>
            </w:r>
          </w:p>
        </w:tc>
        <w:tc>
          <w:tcPr>
            <w:tcW w:w="5466" w:type="dxa"/>
          </w:tcPr>
          <w:p w14:paraId="167F5D28" w14:textId="4E36D9D0" w:rsidR="00225731" w:rsidRPr="00F67DDF" w:rsidRDefault="00225731" w:rsidP="00F603CA">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plano de acabados deberá contener todos los acabados en piso, muros y plafón. Se colocará una tabla en donde se especificarán los acabados (base, intermedio y final), será necesario describir color y textura. Será indispensable referenciar el plano a espacios y detalles específicos, así como a planos complementarios y partidas de planos que se requieran para comprender el proyecto en su totalidad. Los planos de acabados deberán coincidir con los arquitectónicos, estructurales y considerar los espacios (ductos, anchos de muros, alturas de entrepisos, entre otros) para instalaciones. L</w:t>
            </w:r>
            <w:r w:rsidR="00F603CA">
              <w:rPr>
                <w:rFonts w:ascii="Times New Roman" w:eastAsia="Times New Roman" w:hAnsi="Times New Roman" w:cs="Times New Roman"/>
                <w:color w:val="000000"/>
                <w:sz w:val="20"/>
                <w:szCs w:val="20"/>
                <w:lang w:val="es-MX" w:eastAsia="es-MX"/>
              </w:rPr>
              <w:t xml:space="preserve">a información contenida en esta Entrega </w:t>
            </w:r>
            <w:r w:rsidRPr="00F67DDF">
              <w:rPr>
                <w:rFonts w:ascii="Times New Roman" w:eastAsia="Times New Roman" w:hAnsi="Times New Roman" w:cs="Times New Roman"/>
                <w:color w:val="000000"/>
                <w:sz w:val="20"/>
                <w:szCs w:val="20"/>
                <w:lang w:val="es-MX" w:eastAsia="es-MX"/>
              </w:rPr>
              <w:t xml:space="preserve">deberá coincidir con los acabados </w:t>
            </w:r>
            <w:r w:rsidR="00F603CA">
              <w:rPr>
                <w:rFonts w:ascii="Times New Roman" w:eastAsia="Times New Roman" w:hAnsi="Times New Roman" w:cs="Times New Roman"/>
                <w:color w:val="000000"/>
                <w:sz w:val="20"/>
                <w:szCs w:val="20"/>
                <w:lang w:val="es-MX" w:eastAsia="es-MX"/>
              </w:rPr>
              <w:t>revisados</w:t>
            </w:r>
            <w:r w:rsidRPr="00F67DDF">
              <w:rPr>
                <w:rFonts w:ascii="Times New Roman" w:eastAsia="Times New Roman" w:hAnsi="Times New Roman" w:cs="Times New Roman"/>
                <w:color w:val="000000"/>
                <w:sz w:val="20"/>
                <w:szCs w:val="20"/>
                <w:lang w:val="es-MX" w:eastAsia="es-MX"/>
              </w:rPr>
              <w:t xml:space="preserve"> por el Institu</w:t>
            </w:r>
            <w:r w:rsidR="00F603CA">
              <w:rPr>
                <w:rFonts w:ascii="Times New Roman" w:eastAsia="Times New Roman" w:hAnsi="Times New Roman" w:cs="Times New Roman"/>
                <w:color w:val="000000"/>
                <w:sz w:val="20"/>
                <w:szCs w:val="20"/>
                <w:lang w:val="es-MX" w:eastAsia="es-MX"/>
              </w:rPr>
              <w:t>to en</w:t>
            </w:r>
            <w:r w:rsidRPr="00F67DDF">
              <w:rPr>
                <w:rFonts w:ascii="Times New Roman" w:eastAsia="Times New Roman" w:hAnsi="Times New Roman" w:cs="Times New Roman"/>
                <w:color w:val="000000"/>
                <w:sz w:val="20"/>
                <w:szCs w:val="20"/>
                <w:lang w:val="es-MX" w:eastAsia="es-MX"/>
              </w:rPr>
              <w:t xml:space="preserve"> </w:t>
            </w:r>
            <w:r w:rsidR="00F603CA">
              <w:rPr>
                <w:rFonts w:ascii="Times New Roman" w:eastAsia="Times New Roman" w:hAnsi="Times New Roman" w:cs="Times New Roman"/>
                <w:color w:val="000000"/>
                <w:sz w:val="20"/>
                <w:szCs w:val="20"/>
                <w:lang w:val="es-MX" w:eastAsia="es-MX"/>
              </w:rPr>
              <w:t>las partidas 13 (selección de acabados) y 18 (información complementaria)</w:t>
            </w:r>
          </w:p>
        </w:tc>
      </w:tr>
      <w:tr w:rsidR="00225731" w:rsidRPr="00F67DDF" w14:paraId="237807B6" w14:textId="77777777" w:rsidTr="0092341E">
        <w:trPr>
          <w:gridAfter w:val="1"/>
          <w:wAfter w:w="14" w:type="dxa"/>
        </w:trPr>
        <w:tc>
          <w:tcPr>
            <w:tcW w:w="1447" w:type="dxa"/>
          </w:tcPr>
          <w:p w14:paraId="4DA1B9BE" w14:textId="6D1D3CEC" w:rsidR="00225731" w:rsidRDefault="00225731" w:rsidP="00225731">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20.</w:t>
            </w:r>
            <w:r w:rsidRPr="00F67DDF">
              <w:rPr>
                <w:rFonts w:ascii="Times New Roman" w:eastAsia="Times New Roman" w:hAnsi="Times New Roman" w:cs="Times New Roman"/>
                <w:color w:val="000000"/>
                <w:sz w:val="20"/>
                <w:szCs w:val="20"/>
                <w:lang w:val="es-MX" w:eastAsia="es-MX"/>
              </w:rPr>
              <w:t>3</w:t>
            </w:r>
          </w:p>
        </w:tc>
        <w:tc>
          <w:tcPr>
            <w:tcW w:w="2126" w:type="dxa"/>
          </w:tcPr>
          <w:p w14:paraId="505F7AD3" w14:textId="3A25D032" w:rsidR="00225731" w:rsidRPr="00F67DDF" w:rsidRDefault="00225731" w:rsidP="00225731">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ACABADOS EN FACHADAS</w:t>
            </w:r>
          </w:p>
        </w:tc>
        <w:tc>
          <w:tcPr>
            <w:tcW w:w="1134" w:type="dxa"/>
          </w:tcPr>
          <w:p w14:paraId="79F7D175" w14:textId="57B0D5DF" w:rsidR="00225731" w:rsidRPr="00F67DDF" w:rsidRDefault="00225731" w:rsidP="00225731">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100   a             1 : 200</w:t>
            </w:r>
          </w:p>
        </w:tc>
        <w:tc>
          <w:tcPr>
            <w:tcW w:w="5466" w:type="dxa"/>
          </w:tcPr>
          <w:p w14:paraId="332B696B" w14:textId="79107B5C" w:rsidR="00225731" w:rsidRPr="00F67DDF" w:rsidRDefault="00225731" w:rsidP="00F603CA">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Los planos de acabados en fachadas deberán contener todos los acabados proyectados en fachada. Se colocará una tabla en donde se especificarán los acabados (base, intermedio y final), será necesario describir color y textura. Será indispensable referenciar el plano a espacios y detalles específicos, así como a planos complementarios y partidas de planos que se requieran para comprender el proyecto en su totalidad. Los planos de acabados deberán coincidir con los arquitectónicos, estructurales  y los acabados a</w:t>
            </w:r>
            <w:r w:rsidR="00F603CA">
              <w:rPr>
                <w:rFonts w:ascii="Times New Roman" w:eastAsia="Times New Roman" w:hAnsi="Times New Roman" w:cs="Times New Roman"/>
                <w:color w:val="000000"/>
                <w:sz w:val="20"/>
                <w:szCs w:val="20"/>
                <w:lang w:val="es-MX" w:eastAsia="es-MX"/>
              </w:rPr>
              <w:t>probados por el Instituto en la partida 13 (selección de acabados)</w:t>
            </w:r>
          </w:p>
        </w:tc>
      </w:tr>
      <w:tr w:rsidR="00225731" w:rsidRPr="00F67DDF" w14:paraId="4CD8C07F" w14:textId="77777777" w:rsidTr="0092341E">
        <w:trPr>
          <w:gridAfter w:val="1"/>
          <w:wAfter w:w="14" w:type="dxa"/>
        </w:trPr>
        <w:tc>
          <w:tcPr>
            <w:tcW w:w="1447" w:type="dxa"/>
          </w:tcPr>
          <w:p w14:paraId="4ECCA2CA" w14:textId="2BD9D014" w:rsidR="00225731" w:rsidRDefault="00225731" w:rsidP="00225731">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20.</w:t>
            </w:r>
            <w:r w:rsidRPr="00F67DDF">
              <w:rPr>
                <w:rFonts w:ascii="Times New Roman" w:eastAsia="Times New Roman" w:hAnsi="Times New Roman" w:cs="Times New Roman"/>
                <w:color w:val="000000"/>
                <w:sz w:val="20"/>
                <w:szCs w:val="20"/>
                <w:lang w:val="es-MX" w:eastAsia="es-MX"/>
              </w:rPr>
              <w:t>4</w:t>
            </w:r>
          </w:p>
        </w:tc>
        <w:tc>
          <w:tcPr>
            <w:tcW w:w="2126" w:type="dxa"/>
          </w:tcPr>
          <w:p w14:paraId="1B8DF8C6" w14:textId="6891BA8C" w:rsidR="00225731" w:rsidRPr="00F67DDF" w:rsidRDefault="00225731" w:rsidP="00225731">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DESPIECES Y DETALLES</w:t>
            </w:r>
          </w:p>
        </w:tc>
        <w:tc>
          <w:tcPr>
            <w:tcW w:w="1134" w:type="dxa"/>
          </w:tcPr>
          <w:p w14:paraId="308D9228" w14:textId="39AE8738" w:rsidR="00225731" w:rsidRPr="00F67DDF" w:rsidRDefault="00225731" w:rsidP="00225731">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1 : 100  a            </w:t>
            </w:r>
            <w:r w:rsidRPr="00F67DDF">
              <w:rPr>
                <w:rFonts w:ascii="Times New Roman" w:eastAsia="Times New Roman" w:hAnsi="Times New Roman" w:cs="Times New Roman"/>
                <w:color w:val="000000"/>
                <w:sz w:val="20"/>
                <w:szCs w:val="20"/>
                <w:lang w:val="es-MX" w:eastAsia="es-MX"/>
              </w:rPr>
              <w:br/>
              <w:t xml:space="preserve"> 1 : 75</w:t>
            </w:r>
          </w:p>
        </w:tc>
        <w:tc>
          <w:tcPr>
            <w:tcW w:w="5466" w:type="dxa"/>
          </w:tcPr>
          <w:p w14:paraId="77863A92" w14:textId="085966B8" w:rsidR="00225731" w:rsidRPr="00F67DDF" w:rsidRDefault="00225731" w:rsidP="00225731">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Estos planos se elaboran en casos especiales en los que los pisos obedecen a un diseño en particular. Se dibujarán en las plantas arquitectónicas generales o seccionadas (esc</w:t>
            </w:r>
            <w:r w:rsidR="00F603CA">
              <w:rPr>
                <w:rFonts w:ascii="Times New Roman" w:eastAsia="Times New Roman" w:hAnsi="Times New Roman" w:cs="Times New Roman"/>
                <w:color w:val="000000"/>
                <w:sz w:val="20"/>
                <w:szCs w:val="20"/>
                <w:lang w:val="es-MX" w:eastAsia="es-MX"/>
              </w:rPr>
              <w:t>ala</w:t>
            </w:r>
            <w:r w:rsidRPr="00F67DDF">
              <w:rPr>
                <w:rFonts w:ascii="Times New Roman" w:eastAsia="Times New Roman" w:hAnsi="Times New Roman" w:cs="Times New Roman"/>
                <w:color w:val="000000"/>
                <w:sz w:val="20"/>
                <w:szCs w:val="20"/>
                <w:lang w:val="es-MX" w:eastAsia="es-MX"/>
              </w:rPr>
              <w:t xml:space="preserve"> 1:50 o 1:75).</w:t>
            </w:r>
          </w:p>
          <w:p w14:paraId="7381DAF6" w14:textId="77777777" w:rsidR="00225731" w:rsidRPr="00F67DDF" w:rsidRDefault="00225731" w:rsidP="00225731">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dibujarán las piezas que intervienen en el piso en su dimensión precisa, indicando el tipo de material empleado con sus características generales, niveles de pisos terminado, cotas y ajustes correspondientes.</w:t>
            </w:r>
          </w:p>
          <w:p w14:paraId="57BA0D2C" w14:textId="77777777" w:rsidR="00225731" w:rsidRPr="00F67DDF" w:rsidRDefault="00225731" w:rsidP="00225731">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Así mismo se deberán de indicar los detalles a desarrollar a mayor escala por cambio de material, nivel o situación especial.</w:t>
            </w:r>
          </w:p>
          <w:p w14:paraId="422CD449" w14:textId="179829ED" w:rsidR="00225731" w:rsidRPr="00F67DDF" w:rsidRDefault="00225731" w:rsidP="00225731">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 El plano de despiece de pisos deberá contener simbología general para identificar los diferentes tipos de pisos en planta, indicar tipos de zoclos, inicio de despiece de piso, indicar espesor de juntas de piso, todo esto mediante notas descriptivas y simbologías. </w:t>
            </w:r>
          </w:p>
        </w:tc>
      </w:tr>
      <w:tr w:rsidR="003765F8" w:rsidRPr="00F67DDF" w14:paraId="0640367D"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67A0288A" w14:textId="4A3C77C3" w:rsidR="003765F8" w:rsidRPr="003765F8" w:rsidRDefault="003315C3" w:rsidP="003765F8">
            <w:pPr>
              <w:jc w:val="both"/>
              <w:rPr>
                <w:rFonts w:ascii="Times New Roman" w:eastAsia="Times New Roman" w:hAnsi="Times New Roman" w:cs="Times New Roman"/>
                <w:b/>
                <w:bCs/>
                <w:color w:val="FFFFFF"/>
                <w:sz w:val="24"/>
                <w:szCs w:val="28"/>
                <w:lang w:val="es-MX" w:eastAsia="es-MX"/>
              </w:rPr>
            </w:pPr>
            <w:r>
              <w:rPr>
                <w:rFonts w:ascii="Times New Roman" w:eastAsia="Times New Roman" w:hAnsi="Times New Roman" w:cs="Times New Roman"/>
                <w:b/>
                <w:bCs/>
                <w:color w:val="FFFFFF"/>
                <w:sz w:val="24"/>
                <w:szCs w:val="28"/>
                <w:lang w:val="es-MX" w:eastAsia="es-MX"/>
              </w:rPr>
              <w:t>21</w:t>
            </w:r>
            <w:r w:rsidR="003765F8" w:rsidRPr="00F67DDF">
              <w:rPr>
                <w:rFonts w:ascii="Times New Roman" w:eastAsia="Times New Roman" w:hAnsi="Times New Roman" w:cs="Times New Roman"/>
                <w:b/>
                <w:bCs/>
                <w:color w:val="FFFFFF"/>
                <w:sz w:val="24"/>
                <w:szCs w:val="28"/>
                <w:lang w:val="es-MX" w:eastAsia="es-MX"/>
              </w:rPr>
              <w:t>. INSTALACIÓN  DE AIRE ACONDICIONADO</w:t>
            </w:r>
          </w:p>
        </w:tc>
      </w:tr>
      <w:tr w:rsidR="003765F8" w:rsidRPr="00F67DDF" w14:paraId="23F5F083" w14:textId="77777777" w:rsidTr="0092341E">
        <w:trPr>
          <w:gridAfter w:val="1"/>
          <w:wAfter w:w="14" w:type="dxa"/>
        </w:trPr>
        <w:tc>
          <w:tcPr>
            <w:tcW w:w="1447" w:type="dxa"/>
            <w:shd w:val="clear" w:color="auto" w:fill="92CDDC" w:themeFill="accent5" w:themeFillTint="99"/>
            <w:vAlign w:val="center"/>
          </w:tcPr>
          <w:p w14:paraId="687712A7" w14:textId="0B22F290" w:rsidR="003765F8" w:rsidRDefault="00C90AD1" w:rsidP="003765F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3B13882E" w14:textId="484E972B" w:rsidR="003765F8" w:rsidRPr="00F67DDF" w:rsidRDefault="003765F8" w:rsidP="003765F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775C1BAF" w14:textId="0A0A2D0F" w:rsidR="003765F8" w:rsidRPr="00F67DDF" w:rsidRDefault="003765F8" w:rsidP="003765F8">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239EF3A6" w14:textId="436F4329" w:rsidR="003765F8" w:rsidRPr="00F67DDF" w:rsidRDefault="003765F8" w:rsidP="003765F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3765F8" w:rsidRPr="00F67DDF" w14:paraId="346A2B08" w14:textId="77777777" w:rsidTr="0092341E">
        <w:trPr>
          <w:gridAfter w:val="1"/>
          <w:wAfter w:w="14" w:type="dxa"/>
        </w:trPr>
        <w:tc>
          <w:tcPr>
            <w:tcW w:w="1447" w:type="dxa"/>
          </w:tcPr>
          <w:p w14:paraId="2D1896D3" w14:textId="6D0B6DEB" w:rsidR="003765F8" w:rsidRDefault="003315C3" w:rsidP="003765F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21.</w:t>
            </w:r>
            <w:r w:rsidR="003765F8" w:rsidRPr="00F67DDF">
              <w:rPr>
                <w:rFonts w:ascii="Times New Roman" w:eastAsia="Times New Roman" w:hAnsi="Times New Roman" w:cs="Times New Roman"/>
                <w:color w:val="000000"/>
                <w:sz w:val="20"/>
                <w:szCs w:val="20"/>
                <w:lang w:val="es-MX" w:eastAsia="es-MX"/>
              </w:rPr>
              <w:t>1</w:t>
            </w:r>
          </w:p>
        </w:tc>
        <w:tc>
          <w:tcPr>
            <w:tcW w:w="2126" w:type="dxa"/>
          </w:tcPr>
          <w:p w14:paraId="235EF033" w14:textId="53E9BDBF" w:rsidR="003765F8" w:rsidRPr="00F67DDF" w:rsidRDefault="003765F8" w:rsidP="003765F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MEMORIA DE CALCULO DE AIRE ACONDICIONADO</w:t>
            </w:r>
          </w:p>
        </w:tc>
        <w:tc>
          <w:tcPr>
            <w:tcW w:w="1134" w:type="dxa"/>
          </w:tcPr>
          <w:p w14:paraId="0C319C50" w14:textId="49213781" w:rsidR="003765F8" w:rsidRPr="00F67DDF" w:rsidRDefault="003765F8" w:rsidP="003765F8">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N/A </w:t>
            </w:r>
          </w:p>
        </w:tc>
        <w:tc>
          <w:tcPr>
            <w:tcW w:w="5466" w:type="dxa"/>
          </w:tcPr>
          <w:p w14:paraId="66465CFC" w14:textId="1A5B3804" w:rsidR="003765F8" w:rsidRPr="00F67DDF" w:rsidRDefault="003765F8" w:rsidP="003315C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 manera enunciativa más no limitativa, la Memoria de Cálculo deberá de desarrollar los siguientes puntos de manera enunciativa:</w:t>
            </w:r>
            <w:r w:rsidRPr="00F67DDF">
              <w:rPr>
                <w:rFonts w:ascii="Times New Roman" w:eastAsia="Times New Roman" w:hAnsi="Times New Roman" w:cs="Times New Roman"/>
                <w:color w:val="000000"/>
                <w:sz w:val="20"/>
                <w:szCs w:val="20"/>
                <w:lang w:val="es-MX" w:eastAsia="es-MX"/>
              </w:rPr>
              <w:br/>
              <w:t>1.     Generalidades.</w:t>
            </w:r>
            <w:r w:rsidRPr="00F67DDF">
              <w:rPr>
                <w:rFonts w:ascii="Times New Roman" w:eastAsia="Times New Roman" w:hAnsi="Times New Roman" w:cs="Times New Roman"/>
                <w:color w:val="000000"/>
                <w:sz w:val="20"/>
                <w:szCs w:val="20"/>
                <w:lang w:val="es-MX" w:eastAsia="es-MX"/>
              </w:rPr>
              <w:br/>
              <w:t>2.     Conceptos de diseño por área de servicio.</w:t>
            </w:r>
            <w:r w:rsidRPr="00F67DDF">
              <w:rPr>
                <w:rFonts w:ascii="Times New Roman" w:eastAsia="Times New Roman" w:hAnsi="Times New Roman" w:cs="Times New Roman"/>
                <w:color w:val="000000"/>
                <w:sz w:val="20"/>
                <w:szCs w:val="20"/>
                <w:lang w:val="es-MX" w:eastAsia="es-MX"/>
              </w:rPr>
              <w:br/>
              <w:t>3.     Requerimientos físicos del sistema</w:t>
            </w:r>
            <w:r w:rsidRPr="00F67DDF">
              <w:rPr>
                <w:rFonts w:ascii="Times New Roman" w:eastAsia="Times New Roman" w:hAnsi="Times New Roman" w:cs="Times New Roman"/>
                <w:color w:val="000000"/>
                <w:sz w:val="20"/>
                <w:szCs w:val="20"/>
                <w:lang w:val="es-MX" w:eastAsia="es-MX"/>
              </w:rPr>
              <w:br/>
              <w:t>4.     Criterios de selección del sistema</w:t>
            </w:r>
            <w:r w:rsidRPr="00F67DDF">
              <w:rPr>
                <w:rFonts w:ascii="Times New Roman" w:eastAsia="Times New Roman" w:hAnsi="Times New Roman" w:cs="Times New Roman"/>
                <w:color w:val="000000"/>
                <w:sz w:val="20"/>
                <w:szCs w:val="20"/>
                <w:lang w:val="es-MX" w:eastAsia="es-MX"/>
              </w:rPr>
              <w:br/>
              <w:t>5.     Arranque del sistema de aire acondicionado</w:t>
            </w:r>
            <w:r w:rsidRPr="00F67DDF">
              <w:rPr>
                <w:rFonts w:ascii="Times New Roman" w:eastAsia="Times New Roman" w:hAnsi="Times New Roman" w:cs="Times New Roman"/>
                <w:color w:val="000000"/>
                <w:sz w:val="20"/>
                <w:szCs w:val="20"/>
                <w:lang w:val="es-MX" w:eastAsia="es-MX"/>
              </w:rPr>
              <w:br/>
              <w:t>6.     Operación del sistema de aire acondicionado</w:t>
            </w:r>
            <w:r w:rsidRPr="00F67DDF">
              <w:rPr>
                <w:rFonts w:ascii="Times New Roman" w:eastAsia="Times New Roman" w:hAnsi="Times New Roman" w:cs="Times New Roman"/>
                <w:color w:val="000000"/>
                <w:sz w:val="20"/>
                <w:szCs w:val="20"/>
                <w:lang w:val="es-MX" w:eastAsia="es-MX"/>
              </w:rPr>
              <w:br/>
              <w:t>7.     Operación del sistema de calefacción, humidificación y control de humedad</w:t>
            </w:r>
            <w:r w:rsidRPr="00F67DDF">
              <w:rPr>
                <w:rFonts w:ascii="Times New Roman" w:eastAsia="Times New Roman" w:hAnsi="Times New Roman" w:cs="Times New Roman"/>
                <w:color w:val="000000"/>
                <w:sz w:val="20"/>
                <w:szCs w:val="20"/>
                <w:lang w:val="es-MX" w:eastAsia="es-MX"/>
              </w:rPr>
              <w:br/>
              <w:t>8.     Conservación y mantenimiento</w:t>
            </w:r>
            <w:r w:rsidRPr="00F67DDF">
              <w:rPr>
                <w:rFonts w:ascii="Times New Roman" w:eastAsia="Times New Roman" w:hAnsi="Times New Roman" w:cs="Times New Roman"/>
                <w:color w:val="000000"/>
                <w:sz w:val="20"/>
                <w:szCs w:val="20"/>
                <w:lang w:val="es-MX" w:eastAsia="es-MX"/>
              </w:rPr>
              <w:br/>
              <w:t>9.     Especificaciones generales de la calidad de los materiales de construcción.</w:t>
            </w:r>
            <w:r w:rsidRPr="00F67DDF">
              <w:rPr>
                <w:rFonts w:ascii="Times New Roman" w:eastAsia="Times New Roman" w:hAnsi="Times New Roman" w:cs="Times New Roman"/>
                <w:color w:val="000000"/>
                <w:sz w:val="20"/>
                <w:szCs w:val="20"/>
                <w:lang w:val="es-MX" w:eastAsia="es-MX"/>
              </w:rPr>
              <w:br/>
              <w:t>10.  Especificaciones generales para tuberías, válvulas y accesorios de sistemas de agua refrigerada.</w:t>
            </w:r>
            <w:r w:rsidRPr="00F67DDF">
              <w:rPr>
                <w:rFonts w:ascii="Times New Roman" w:eastAsia="Times New Roman" w:hAnsi="Times New Roman" w:cs="Times New Roman"/>
                <w:color w:val="000000"/>
                <w:sz w:val="20"/>
                <w:szCs w:val="20"/>
                <w:lang w:val="es-MX" w:eastAsia="es-MX"/>
              </w:rPr>
              <w:br/>
              <w:t>11.   Soportería para tuberías, accesorios y equipos</w:t>
            </w:r>
            <w:r w:rsidRPr="00F67DDF">
              <w:rPr>
                <w:rFonts w:ascii="Times New Roman" w:eastAsia="Times New Roman" w:hAnsi="Times New Roman" w:cs="Times New Roman"/>
                <w:color w:val="000000"/>
                <w:sz w:val="20"/>
                <w:szCs w:val="20"/>
                <w:lang w:val="es-MX" w:eastAsia="es-MX"/>
              </w:rPr>
              <w:br/>
              <w:t>12.  Especificaciones de equipos</w:t>
            </w:r>
            <w:r w:rsidRPr="00F67DDF">
              <w:rPr>
                <w:rFonts w:ascii="Times New Roman" w:eastAsia="Times New Roman" w:hAnsi="Times New Roman" w:cs="Times New Roman"/>
                <w:color w:val="000000"/>
                <w:sz w:val="20"/>
                <w:szCs w:val="20"/>
                <w:lang w:val="es-MX" w:eastAsia="es-MX"/>
              </w:rPr>
              <w:br/>
            </w:r>
            <w:r>
              <w:rPr>
                <w:rFonts w:ascii="Times New Roman" w:eastAsia="Times New Roman" w:hAnsi="Times New Roman" w:cs="Times New Roman"/>
                <w:color w:val="000000"/>
                <w:sz w:val="20"/>
                <w:szCs w:val="20"/>
                <w:lang w:val="es-MX" w:eastAsia="es-MX"/>
              </w:rPr>
              <w:t>8.</w:t>
            </w:r>
            <w:r w:rsidRPr="00F67DDF">
              <w:rPr>
                <w:rFonts w:ascii="Times New Roman" w:eastAsia="Times New Roman" w:hAnsi="Times New Roman" w:cs="Times New Roman"/>
                <w:color w:val="000000"/>
                <w:sz w:val="20"/>
                <w:szCs w:val="20"/>
                <w:lang w:val="es-MX" w:eastAsia="es-MX"/>
              </w:rPr>
              <w:t>  Documentación de referencia.</w:t>
            </w:r>
            <w:r w:rsidRPr="00F67DDF">
              <w:rPr>
                <w:rFonts w:ascii="Times New Roman" w:eastAsia="Times New Roman" w:hAnsi="Times New Roman" w:cs="Times New Roman"/>
                <w:color w:val="000000"/>
                <w:sz w:val="20"/>
                <w:szCs w:val="20"/>
                <w:lang w:val="es-MX" w:eastAsia="es-MX"/>
              </w:rPr>
              <w:br/>
            </w:r>
            <w:r>
              <w:rPr>
                <w:rFonts w:ascii="Times New Roman" w:eastAsia="Times New Roman" w:hAnsi="Times New Roman" w:cs="Times New Roman"/>
                <w:color w:val="000000"/>
                <w:sz w:val="20"/>
                <w:szCs w:val="20"/>
                <w:lang w:val="es-MX" w:eastAsia="es-MX"/>
              </w:rPr>
              <w:t>9.</w:t>
            </w:r>
            <w:r w:rsidRPr="00F67DDF">
              <w:rPr>
                <w:rFonts w:ascii="Times New Roman" w:eastAsia="Times New Roman" w:hAnsi="Times New Roman" w:cs="Times New Roman"/>
                <w:color w:val="000000"/>
                <w:sz w:val="20"/>
                <w:szCs w:val="20"/>
                <w:lang w:val="es-MX" w:eastAsia="es-MX"/>
              </w:rPr>
              <w:t>  Consideraciones y exclusiones</w:t>
            </w:r>
            <w:r w:rsidRPr="00F67DDF">
              <w:rPr>
                <w:rFonts w:ascii="Times New Roman" w:eastAsia="Times New Roman" w:hAnsi="Times New Roman" w:cs="Times New Roman"/>
                <w:color w:val="000000"/>
                <w:sz w:val="20"/>
                <w:szCs w:val="20"/>
                <w:lang w:val="es-MX" w:eastAsia="es-MX"/>
              </w:rPr>
              <w:br/>
            </w:r>
            <w:r>
              <w:rPr>
                <w:rFonts w:ascii="Times New Roman" w:eastAsia="Times New Roman" w:hAnsi="Times New Roman" w:cs="Times New Roman"/>
                <w:color w:val="000000"/>
                <w:sz w:val="20"/>
                <w:szCs w:val="20"/>
                <w:lang w:val="es-MX" w:eastAsia="es-MX"/>
              </w:rPr>
              <w:t>10.</w:t>
            </w:r>
            <w:r w:rsidRPr="00F67DDF">
              <w:rPr>
                <w:rFonts w:ascii="Times New Roman" w:eastAsia="Times New Roman" w:hAnsi="Times New Roman" w:cs="Times New Roman"/>
                <w:color w:val="000000"/>
                <w:sz w:val="20"/>
                <w:szCs w:val="20"/>
                <w:lang w:val="es-MX" w:eastAsia="es-MX"/>
              </w:rPr>
              <w:t xml:space="preserve">  Mención de formularios matemáticos, tablas indicativas de rangos aceptables, y/o la aplicación de software de cálculo (en </w:t>
            </w:r>
            <w:r w:rsidRPr="00F67DDF">
              <w:rPr>
                <w:rFonts w:ascii="Times New Roman" w:eastAsia="Times New Roman" w:hAnsi="Times New Roman" w:cs="Times New Roman"/>
                <w:color w:val="000000"/>
                <w:sz w:val="20"/>
                <w:szCs w:val="20"/>
                <w:lang w:val="es-MX" w:eastAsia="es-MX"/>
              </w:rPr>
              <w:lastRenderedPageBreak/>
              <w:t>caso de existir) para la justificación y el posterior desarrollo de la ingeniería matemática de la propuesta.</w:t>
            </w:r>
            <w:r w:rsidRPr="00F67DDF">
              <w:rPr>
                <w:rFonts w:ascii="Times New Roman" w:eastAsia="Times New Roman" w:hAnsi="Times New Roman" w:cs="Times New Roman"/>
                <w:color w:val="000000"/>
                <w:sz w:val="20"/>
                <w:szCs w:val="20"/>
                <w:lang w:val="es-MX" w:eastAsia="es-MX"/>
              </w:rPr>
              <w:br/>
              <w:t>16.  Descripción de los equipos, accesorios, y materiales involucrados en la propuesta desarrollada, apoyándose y sustentándose en documentación como: catalogo comercial, guía mecánica, experiencia del constructor y/o proyectista, y/o página Web. Siempre cumpliendo con el mínimo de normatividad aplicable en calidad, eficiencia y presencia en el mercado o en su totalidad deben ser superior a estas; debe agregarse en la propuesta elementos físicos de tipo sustentable. La memoria deberá incluir el cálculo para medir el consumo de energía eléctrica que corresponde por el uso del aire acondicionado entre el Desarrollador, el Hospital y las Áreas Comerciales, en caso de que no sea posible el registro de consumo diferenciado entre las tres partes por medio de equipos.</w:t>
            </w:r>
          </w:p>
        </w:tc>
      </w:tr>
      <w:tr w:rsidR="003765F8" w:rsidRPr="00F67DDF" w14:paraId="4210B2A6" w14:textId="77777777" w:rsidTr="0092341E">
        <w:trPr>
          <w:gridAfter w:val="1"/>
          <w:wAfter w:w="14" w:type="dxa"/>
        </w:trPr>
        <w:tc>
          <w:tcPr>
            <w:tcW w:w="1447" w:type="dxa"/>
          </w:tcPr>
          <w:p w14:paraId="68019291" w14:textId="0048D6EF" w:rsidR="003765F8" w:rsidRDefault="003315C3" w:rsidP="003765F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lastRenderedPageBreak/>
              <w:t>21.</w:t>
            </w:r>
            <w:r w:rsidR="003765F8" w:rsidRPr="00F67DDF">
              <w:rPr>
                <w:rFonts w:ascii="Times New Roman" w:eastAsia="Times New Roman" w:hAnsi="Times New Roman" w:cs="Times New Roman"/>
                <w:color w:val="000000"/>
                <w:sz w:val="20"/>
                <w:szCs w:val="20"/>
                <w:lang w:val="es-MX" w:eastAsia="es-MX"/>
              </w:rPr>
              <w:t>2</w:t>
            </w:r>
          </w:p>
        </w:tc>
        <w:tc>
          <w:tcPr>
            <w:tcW w:w="2126" w:type="dxa"/>
          </w:tcPr>
          <w:p w14:paraId="1F60BB84" w14:textId="3D073052" w:rsidR="003765F8" w:rsidRPr="00F67DDF" w:rsidRDefault="003765F8" w:rsidP="003765F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POR NIVEL (TRAYECTORIAS DE DUCTERIA)</w:t>
            </w:r>
          </w:p>
        </w:tc>
        <w:tc>
          <w:tcPr>
            <w:tcW w:w="1134" w:type="dxa"/>
          </w:tcPr>
          <w:p w14:paraId="5D066D93" w14:textId="57D582D8" w:rsidR="003765F8" w:rsidRPr="00F67DDF" w:rsidRDefault="003765F8" w:rsidP="003765F8">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50   a             1 : 100</w:t>
            </w:r>
          </w:p>
        </w:tc>
        <w:tc>
          <w:tcPr>
            <w:tcW w:w="5466" w:type="dxa"/>
          </w:tcPr>
          <w:p w14:paraId="5AA68A33" w14:textId="35097621" w:rsidR="003765F8" w:rsidRPr="00F67DDF" w:rsidRDefault="003765F8" w:rsidP="003765F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las trayectorias de la ductería, salidas, ubicación de equipo, entre otros. Deberán presentarse especificaciones técnicas generales y particulares de los elementos utilizados. Deberá integrarse como parte del plano (o bien presentar de manera independiente) cuadro de equipos, diagrama general del sistema propuesto, arreglo general y esquemático para el cuarto de máquinas, y en el caso de repetirse o estar involucradas con otras ingenierías presentar un arreglo genérico.</w:t>
            </w:r>
          </w:p>
        </w:tc>
      </w:tr>
      <w:tr w:rsidR="003765F8" w:rsidRPr="00F67DDF" w14:paraId="7AE44D20" w14:textId="77777777" w:rsidTr="0092341E">
        <w:trPr>
          <w:gridAfter w:val="1"/>
          <w:wAfter w:w="14" w:type="dxa"/>
        </w:trPr>
        <w:tc>
          <w:tcPr>
            <w:tcW w:w="1447" w:type="dxa"/>
          </w:tcPr>
          <w:p w14:paraId="35CDD797" w14:textId="59A0A895" w:rsidR="003765F8" w:rsidRDefault="003315C3" w:rsidP="003765F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21.</w:t>
            </w:r>
            <w:r w:rsidR="003765F8" w:rsidRPr="00F67DDF">
              <w:rPr>
                <w:rFonts w:ascii="Times New Roman" w:eastAsia="Times New Roman" w:hAnsi="Times New Roman" w:cs="Times New Roman"/>
                <w:color w:val="000000"/>
                <w:sz w:val="20"/>
                <w:szCs w:val="20"/>
                <w:lang w:val="es-MX" w:eastAsia="es-MX"/>
              </w:rPr>
              <w:t>3</w:t>
            </w:r>
          </w:p>
        </w:tc>
        <w:tc>
          <w:tcPr>
            <w:tcW w:w="2126" w:type="dxa"/>
          </w:tcPr>
          <w:p w14:paraId="34D491A6" w14:textId="3F9BB853" w:rsidR="003765F8" w:rsidRPr="00F67DDF" w:rsidRDefault="003765F8" w:rsidP="003765F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DE LA INSTALACIÓN DE AIRE ACONDICIONADO, DISEÑO DE CUARTOS DE EQUIPO Y CASA DE MAQUINAS CENTRAL.</w:t>
            </w:r>
          </w:p>
        </w:tc>
        <w:tc>
          <w:tcPr>
            <w:tcW w:w="1134" w:type="dxa"/>
          </w:tcPr>
          <w:p w14:paraId="59E46651" w14:textId="53FB297C" w:rsidR="003765F8" w:rsidRPr="00F67DDF" w:rsidRDefault="003765F8" w:rsidP="003765F8">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10   a             1 : 75</w:t>
            </w:r>
          </w:p>
        </w:tc>
        <w:tc>
          <w:tcPr>
            <w:tcW w:w="5466" w:type="dxa"/>
          </w:tcPr>
          <w:p w14:paraId="65735203" w14:textId="77777777" w:rsidR="003765F8" w:rsidRPr="00F67DDF" w:rsidRDefault="003765F8" w:rsidP="003765F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todos los detalles, de manera general deberá indicar detalles de compuertas de control, aislamiento de ductos y tuberías de agua helada o refrigerante, soportería, apoyo de equipos, paso de ductos. Y como detalles particulares deberán realizarse para aquellos lugares en que se tengan limitaciones de área, espacio o de estructura; para la instalación de equipo, ducto, tuberías de refrigerante o de agua helada y sistemas auxiliares.</w:t>
            </w:r>
          </w:p>
          <w:p w14:paraId="141E205F" w14:textId="77777777" w:rsidR="003765F8" w:rsidRPr="00F67DDF" w:rsidRDefault="003765F8" w:rsidP="003765F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Deberán incluirse especificaciones técnicas generales y particulares de los elementos utilizados.</w:t>
            </w:r>
          </w:p>
          <w:p w14:paraId="2A36298A" w14:textId="62CCA9D6" w:rsidR="003765F8" w:rsidRPr="00F67DDF" w:rsidRDefault="003765F8" w:rsidP="003765F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Se deberá considerar el diseño de los cuartos de equipo y su instalación, así mismo el diseño de la Casa de máquinas central (Unidad Generadora de Agua Refrigerada y Unidades de Bombeo). </w:t>
            </w:r>
          </w:p>
        </w:tc>
      </w:tr>
      <w:tr w:rsidR="003765F8" w:rsidRPr="00F67DDF" w14:paraId="7EA0F07C" w14:textId="77777777" w:rsidTr="00314F43">
        <w:trPr>
          <w:gridAfter w:val="1"/>
          <w:wAfter w:w="14" w:type="dxa"/>
        </w:trPr>
        <w:tc>
          <w:tcPr>
            <w:tcW w:w="1447" w:type="dxa"/>
            <w:tcBorders>
              <w:bottom w:val="single" w:sz="4" w:space="0" w:color="000000" w:themeColor="text1"/>
            </w:tcBorders>
          </w:tcPr>
          <w:p w14:paraId="236FB518" w14:textId="05C6B0D0" w:rsidR="003765F8" w:rsidRDefault="003315C3" w:rsidP="003765F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21.</w:t>
            </w:r>
            <w:r w:rsidR="003765F8" w:rsidRPr="00F67DDF">
              <w:rPr>
                <w:rFonts w:ascii="Times New Roman" w:eastAsia="Times New Roman" w:hAnsi="Times New Roman" w:cs="Times New Roman"/>
                <w:color w:val="000000"/>
                <w:sz w:val="20"/>
                <w:szCs w:val="20"/>
                <w:lang w:val="es-MX" w:eastAsia="es-MX"/>
              </w:rPr>
              <w:t>4</w:t>
            </w:r>
          </w:p>
        </w:tc>
        <w:tc>
          <w:tcPr>
            <w:tcW w:w="2126" w:type="dxa"/>
            <w:tcBorders>
              <w:bottom w:val="single" w:sz="4" w:space="0" w:color="000000" w:themeColor="text1"/>
            </w:tcBorders>
          </w:tcPr>
          <w:p w14:paraId="0F8325ED" w14:textId="6A6717CB" w:rsidR="003765F8" w:rsidRPr="00F67DDF" w:rsidRDefault="003765F8" w:rsidP="003765F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GUÍAS MECÁNICAS Y FICHAS TÉCNICAS DEL EQUIPO </w:t>
            </w:r>
          </w:p>
        </w:tc>
        <w:tc>
          <w:tcPr>
            <w:tcW w:w="1134" w:type="dxa"/>
            <w:tcBorders>
              <w:bottom w:val="single" w:sz="4" w:space="0" w:color="000000" w:themeColor="text1"/>
            </w:tcBorders>
          </w:tcPr>
          <w:p w14:paraId="35529E29" w14:textId="1008C980" w:rsidR="003765F8" w:rsidRPr="00F67DDF" w:rsidRDefault="003765F8" w:rsidP="003765F8">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w:t>
            </w:r>
          </w:p>
        </w:tc>
        <w:tc>
          <w:tcPr>
            <w:tcW w:w="5466" w:type="dxa"/>
            <w:tcBorders>
              <w:bottom w:val="single" w:sz="4" w:space="0" w:color="000000" w:themeColor="text1"/>
            </w:tcBorders>
          </w:tcPr>
          <w:p w14:paraId="3D8A530D" w14:textId="3C26E58D" w:rsidR="003765F8" w:rsidRPr="00F67DDF" w:rsidRDefault="003765F8" w:rsidP="003765F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El Desarrollador deberá de entregar las guías mecánicas y fichas técnicos del equipo de aire acondicionado de acuerdo al listado de equipo a instalar. Las guías mecánicas deben  especificar por servicio y por local los parámetros requeridos, observando las Normas Oficiales Mexicanas, criterios y lineamientos de los estándares de diseño vigentes internacionales aplicables en la materia, así como su congruencia con los documentos normativos Institucionales. Deberá considerar lo especificado en el </w:t>
            </w:r>
            <w:r w:rsidRPr="00F67DDF">
              <w:rPr>
                <w:rFonts w:ascii="Times New Roman" w:eastAsia="Times New Roman" w:hAnsi="Times New Roman" w:cs="Times New Roman"/>
                <w:b/>
                <w:color w:val="000000"/>
                <w:sz w:val="20"/>
                <w:szCs w:val="20"/>
                <w:lang w:val="es-MX" w:eastAsia="es-MX"/>
              </w:rPr>
              <w:t>Anexo 9</w:t>
            </w:r>
            <w:r w:rsidRPr="00F67DDF">
              <w:rPr>
                <w:rFonts w:ascii="Times New Roman" w:eastAsia="Times New Roman" w:hAnsi="Times New Roman" w:cs="Times New Roman"/>
                <w:color w:val="000000"/>
                <w:sz w:val="20"/>
                <w:szCs w:val="20"/>
                <w:lang w:val="es-MX" w:eastAsia="es-MX"/>
              </w:rPr>
              <w:t xml:space="preserve"> (</w:t>
            </w:r>
            <w:r w:rsidRPr="003536F0">
              <w:rPr>
                <w:rFonts w:ascii="Times New Roman" w:eastAsia="Times New Roman" w:hAnsi="Times New Roman" w:cs="Times New Roman"/>
                <w:b/>
                <w:i/>
                <w:color w:val="000000"/>
                <w:sz w:val="20"/>
                <w:szCs w:val="20"/>
                <w:lang w:val="es-MX" w:eastAsia="es-MX"/>
              </w:rPr>
              <w:t>Requerimientos de Equipo</w:t>
            </w:r>
            <w:r w:rsidRPr="00F67DDF">
              <w:rPr>
                <w:rFonts w:ascii="Times New Roman" w:eastAsia="Times New Roman" w:hAnsi="Times New Roman" w:cs="Times New Roman"/>
                <w:color w:val="000000"/>
                <w:sz w:val="20"/>
                <w:szCs w:val="20"/>
                <w:lang w:val="es-MX" w:eastAsia="es-MX"/>
              </w:rPr>
              <w:t>).</w:t>
            </w:r>
          </w:p>
        </w:tc>
      </w:tr>
      <w:tr w:rsidR="003765F8" w:rsidRPr="00F67DDF" w14:paraId="75641F90"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1F7C0F4F" w14:textId="07F6EE10" w:rsidR="003765F8" w:rsidRPr="00F67DDF" w:rsidRDefault="003315C3" w:rsidP="003765F8">
            <w:pPr>
              <w:jc w:val="both"/>
              <w:rPr>
                <w:rFonts w:ascii="Times New Roman" w:eastAsia="Times New Roman" w:hAnsi="Times New Roman" w:cs="Times New Roman"/>
                <w:b/>
                <w:bCs/>
                <w:color w:val="000000"/>
                <w:sz w:val="20"/>
                <w:szCs w:val="20"/>
                <w:lang w:val="es-MX" w:eastAsia="es-MX"/>
              </w:rPr>
            </w:pPr>
            <w:r>
              <w:rPr>
                <w:rFonts w:ascii="Times New Roman" w:eastAsia="Times New Roman" w:hAnsi="Times New Roman" w:cs="Times New Roman"/>
                <w:b/>
                <w:bCs/>
                <w:color w:val="FFFFFF"/>
                <w:sz w:val="24"/>
                <w:szCs w:val="28"/>
                <w:lang w:val="es-MX" w:eastAsia="es-MX"/>
              </w:rPr>
              <w:t>22</w:t>
            </w:r>
            <w:r w:rsidR="003765F8" w:rsidRPr="00F67DDF">
              <w:rPr>
                <w:rFonts w:ascii="Times New Roman" w:eastAsia="Times New Roman" w:hAnsi="Times New Roman" w:cs="Times New Roman"/>
                <w:b/>
                <w:bCs/>
                <w:color w:val="FFFFFF"/>
                <w:sz w:val="24"/>
                <w:szCs w:val="28"/>
                <w:lang w:val="es-MX" w:eastAsia="es-MX"/>
              </w:rPr>
              <w:t>. INSTALACIÓN HIDRÁULICA</w:t>
            </w:r>
          </w:p>
        </w:tc>
      </w:tr>
      <w:tr w:rsidR="003765F8" w:rsidRPr="00F67DDF" w14:paraId="4D16AA00" w14:textId="77777777" w:rsidTr="0092341E">
        <w:trPr>
          <w:gridAfter w:val="1"/>
          <w:wAfter w:w="14" w:type="dxa"/>
        </w:trPr>
        <w:tc>
          <w:tcPr>
            <w:tcW w:w="1447" w:type="dxa"/>
            <w:shd w:val="clear" w:color="auto" w:fill="92CDDC" w:themeFill="accent5" w:themeFillTint="99"/>
            <w:vAlign w:val="center"/>
          </w:tcPr>
          <w:p w14:paraId="1D1BDDA9" w14:textId="56C03888" w:rsidR="003765F8" w:rsidRDefault="00C90AD1" w:rsidP="003765F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51136A18" w14:textId="6787B678" w:rsidR="003765F8" w:rsidRPr="00F67DDF" w:rsidRDefault="003765F8" w:rsidP="003765F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70DA026B" w14:textId="5C70147A" w:rsidR="003765F8" w:rsidRPr="00F67DDF" w:rsidRDefault="003765F8" w:rsidP="003765F8">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769BABB1" w14:textId="52CE61F6" w:rsidR="003765F8" w:rsidRPr="00F67DDF" w:rsidRDefault="003765F8" w:rsidP="003765F8">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3765F8" w:rsidRPr="00F67DDF" w14:paraId="523B4A21" w14:textId="77777777" w:rsidTr="0092341E">
        <w:trPr>
          <w:gridAfter w:val="1"/>
          <w:wAfter w:w="14" w:type="dxa"/>
        </w:trPr>
        <w:tc>
          <w:tcPr>
            <w:tcW w:w="1447" w:type="dxa"/>
          </w:tcPr>
          <w:p w14:paraId="36ADD68C" w14:textId="50D1F9AC" w:rsidR="003765F8" w:rsidRDefault="003315C3" w:rsidP="003765F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22</w:t>
            </w:r>
            <w:r w:rsidR="003765F8" w:rsidRPr="00F67DDF">
              <w:rPr>
                <w:rFonts w:ascii="Times New Roman" w:eastAsia="Times New Roman" w:hAnsi="Times New Roman" w:cs="Times New Roman"/>
                <w:color w:val="000000"/>
                <w:sz w:val="20"/>
                <w:szCs w:val="20"/>
                <w:lang w:val="es-MX" w:eastAsia="es-MX"/>
              </w:rPr>
              <w:t>.1</w:t>
            </w:r>
          </w:p>
        </w:tc>
        <w:tc>
          <w:tcPr>
            <w:tcW w:w="2126" w:type="dxa"/>
          </w:tcPr>
          <w:p w14:paraId="460C7879" w14:textId="217EDE31" w:rsidR="003765F8" w:rsidRPr="00F67DDF" w:rsidRDefault="003765F8" w:rsidP="003765F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MEMORIA DE CALCULO DE INSTALACIÓN HIDRAULICA </w:t>
            </w:r>
          </w:p>
        </w:tc>
        <w:tc>
          <w:tcPr>
            <w:tcW w:w="1134" w:type="dxa"/>
          </w:tcPr>
          <w:p w14:paraId="67769BF6" w14:textId="1B1EB70C" w:rsidR="003765F8" w:rsidRPr="00F67DDF" w:rsidRDefault="003765F8" w:rsidP="003765F8">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N/A</w:t>
            </w:r>
          </w:p>
        </w:tc>
        <w:tc>
          <w:tcPr>
            <w:tcW w:w="5466" w:type="dxa"/>
          </w:tcPr>
          <w:p w14:paraId="04611883" w14:textId="77777777" w:rsidR="003765F8" w:rsidRPr="00F67DDF" w:rsidRDefault="003765F8" w:rsidP="003765F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La memoria de cálculo deberá de considerar los reglamentos y normas aplicables vigentes. </w:t>
            </w:r>
            <w:r w:rsidRPr="00F67DDF">
              <w:rPr>
                <w:rFonts w:ascii="Times New Roman" w:eastAsia="Times New Roman" w:hAnsi="Times New Roman" w:cs="Times New Roman"/>
                <w:color w:val="000000"/>
                <w:sz w:val="20"/>
                <w:szCs w:val="20"/>
                <w:lang w:val="es-MX" w:eastAsia="es-MX"/>
              </w:rPr>
              <w:br/>
            </w:r>
            <w:r w:rsidRPr="00F67DDF">
              <w:rPr>
                <w:rFonts w:ascii="Times New Roman" w:eastAsia="Times New Roman" w:hAnsi="Times New Roman" w:cs="Times New Roman"/>
                <w:b/>
                <w:color w:val="000000"/>
                <w:sz w:val="20"/>
                <w:szCs w:val="20"/>
                <w:lang w:val="es-MX" w:eastAsia="es-MX"/>
              </w:rPr>
              <w:t>PROYECTO DE AGUA POTABLE</w:t>
            </w:r>
            <w:r w:rsidRPr="00F67DDF">
              <w:rPr>
                <w:rFonts w:ascii="Times New Roman" w:eastAsia="Times New Roman" w:hAnsi="Times New Roman" w:cs="Times New Roman"/>
                <w:color w:val="000000"/>
                <w:sz w:val="20"/>
                <w:szCs w:val="20"/>
                <w:lang w:val="es-MX" w:eastAsia="es-MX"/>
              </w:rPr>
              <w:t>:</w:t>
            </w:r>
            <w:r w:rsidRPr="00F67DDF">
              <w:rPr>
                <w:rFonts w:ascii="Times New Roman" w:eastAsia="Times New Roman" w:hAnsi="Times New Roman" w:cs="Times New Roman"/>
                <w:color w:val="000000"/>
                <w:sz w:val="20"/>
                <w:szCs w:val="20"/>
                <w:lang w:val="es-MX" w:eastAsia="es-MX"/>
              </w:rPr>
              <w:br/>
              <w:t>-         Dotación de agua potable</w:t>
            </w:r>
            <w:r w:rsidRPr="00F67DDF">
              <w:rPr>
                <w:rFonts w:ascii="Times New Roman" w:eastAsia="Times New Roman" w:hAnsi="Times New Roman" w:cs="Times New Roman"/>
                <w:color w:val="000000"/>
                <w:sz w:val="20"/>
                <w:szCs w:val="20"/>
                <w:lang w:val="es-MX" w:eastAsia="es-MX"/>
              </w:rPr>
              <w:br/>
              <w:t>-         Cálculo de la demanda diaria</w:t>
            </w:r>
            <w:r w:rsidRPr="00F67DDF">
              <w:rPr>
                <w:rFonts w:ascii="Times New Roman" w:eastAsia="Times New Roman" w:hAnsi="Times New Roman" w:cs="Times New Roman"/>
                <w:color w:val="000000"/>
                <w:sz w:val="20"/>
                <w:szCs w:val="20"/>
                <w:lang w:val="es-MX" w:eastAsia="es-MX"/>
              </w:rPr>
              <w:br/>
              <w:t>-         Cálculo de los gastos hidráulicos de diseño</w:t>
            </w:r>
            <w:r w:rsidRPr="00F67DDF">
              <w:rPr>
                <w:rFonts w:ascii="Times New Roman" w:eastAsia="Times New Roman" w:hAnsi="Times New Roman" w:cs="Times New Roman"/>
                <w:color w:val="000000"/>
                <w:sz w:val="20"/>
                <w:szCs w:val="20"/>
                <w:lang w:val="es-MX" w:eastAsia="es-MX"/>
              </w:rPr>
              <w:br/>
              <w:t>-         Cálculo de la toma domiciliaria</w:t>
            </w:r>
            <w:r w:rsidRPr="00F67DDF">
              <w:rPr>
                <w:rFonts w:ascii="Times New Roman" w:eastAsia="Times New Roman" w:hAnsi="Times New Roman" w:cs="Times New Roman"/>
                <w:color w:val="000000"/>
                <w:sz w:val="20"/>
                <w:szCs w:val="20"/>
                <w:lang w:val="es-MX" w:eastAsia="es-MX"/>
              </w:rPr>
              <w:br/>
              <w:t>-         Cálculo de los volúmenes de almacenamiento de agua dentro del predio</w:t>
            </w:r>
            <w:r w:rsidRPr="00F67DDF">
              <w:rPr>
                <w:rFonts w:ascii="Times New Roman" w:eastAsia="Times New Roman" w:hAnsi="Times New Roman" w:cs="Times New Roman"/>
                <w:color w:val="000000"/>
                <w:sz w:val="20"/>
                <w:szCs w:val="20"/>
                <w:lang w:val="es-MX" w:eastAsia="es-MX"/>
              </w:rPr>
              <w:br/>
              <w:t>-         Cálculo y diseño de las redes generales de alimentación</w:t>
            </w:r>
            <w:r w:rsidRPr="00F67DDF">
              <w:rPr>
                <w:rFonts w:ascii="Times New Roman" w:eastAsia="Times New Roman" w:hAnsi="Times New Roman" w:cs="Times New Roman"/>
                <w:color w:val="000000"/>
                <w:sz w:val="20"/>
                <w:szCs w:val="20"/>
                <w:lang w:val="es-MX" w:eastAsia="es-MX"/>
              </w:rPr>
              <w:br/>
              <w:t>-         Diseño del sistema de bombeo</w:t>
            </w:r>
            <w:r w:rsidRPr="00F67DDF">
              <w:rPr>
                <w:rFonts w:ascii="Times New Roman" w:eastAsia="Times New Roman" w:hAnsi="Times New Roman" w:cs="Times New Roman"/>
                <w:color w:val="000000"/>
                <w:sz w:val="20"/>
                <w:szCs w:val="20"/>
                <w:lang w:val="es-MX" w:eastAsia="es-MX"/>
              </w:rPr>
              <w:br/>
              <w:t>-         Sistema de protección contra incendio</w:t>
            </w:r>
            <w:r w:rsidRPr="00F67DDF">
              <w:rPr>
                <w:rFonts w:ascii="Times New Roman" w:eastAsia="Times New Roman" w:hAnsi="Times New Roman" w:cs="Times New Roman"/>
                <w:color w:val="000000"/>
                <w:sz w:val="20"/>
                <w:szCs w:val="20"/>
                <w:lang w:val="es-MX" w:eastAsia="es-MX"/>
              </w:rPr>
              <w:br/>
              <w:t>-         Datos de proyecto</w:t>
            </w:r>
            <w:r w:rsidRPr="00F67DDF">
              <w:rPr>
                <w:rFonts w:ascii="Times New Roman" w:eastAsia="Times New Roman" w:hAnsi="Times New Roman" w:cs="Times New Roman"/>
                <w:color w:val="000000"/>
                <w:sz w:val="20"/>
                <w:szCs w:val="20"/>
                <w:lang w:val="es-MX" w:eastAsia="es-MX"/>
              </w:rPr>
              <w:br/>
              <w:t xml:space="preserve"> La memoria deberá contener todos los cálculos que se llevaron a </w:t>
            </w:r>
            <w:r w:rsidRPr="00F67DDF">
              <w:rPr>
                <w:rFonts w:ascii="Times New Roman" w:eastAsia="Times New Roman" w:hAnsi="Times New Roman" w:cs="Times New Roman"/>
                <w:color w:val="000000"/>
                <w:sz w:val="20"/>
                <w:szCs w:val="20"/>
                <w:lang w:val="es-MX" w:eastAsia="es-MX"/>
              </w:rPr>
              <w:lastRenderedPageBreak/>
              <w:t>efecto para la solución de los diferentes sistemas que se integraron los proyectos de las  instalaciones hidráulicas, como son: determinación de gastos, diámetros de tuberías, perdidas de carga, etc. También contendrá las especificaciones de todos los elementos auxiliares que formaron parte del sistema (volúmenes de cisterna y cárcamos, especificaciones de las bombas del sistema, diámetro de la toma municipal, etc.)</w:t>
            </w:r>
          </w:p>
          <w:p w14:paraId="4C4A1CAF" w14:textId="2B5A3D2E" w:rsidR="003765F8" w:rsidRPr="00F67DDF" w:rsidRDefault="003765F8" w:rsidP="00184B61">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incluirse en la memoria el cálculo correspondiente al registro diferenciado de consumo de agua potable entre el Desarrollador, el Hospital y las Área</w:t>
            </w:r>
            <w:r w:rsidR="00184B61">
              <w:rPr>
                <w:rFonts w:ascii="Times New Roman" w:eastAsia="Times New Roman" w:hAnsi="Times New Roman" w:cs="Times New Roman"/>
                <w:color w:val="000000"/>
                <w:sz w:val="20"/>
                <w:szCs w:val="20"/>
                <w:lang w:val="es-MX" w:eastAsia="es-MX"/>
              </w:rPr>
              <w:t>s Comerciales (cuando aplique).</w:t>
            </w:r>
          </w:p>
        </w:tc>
      </w:tr>
      <w:tr w:rsidR="003765F8" w:rsidRPr="00F67DDF" w14:paraId="75F2E1C1" w14:textId="77777777" w:rsidTr="0092341E">
        <w:trPr>
          <w:gridAfter w:val="1"/>
          <w:wAfter w:w="14" w:type="dxa"/>
        </w:trPr>
        <w:tc>
          <w:tcPr>
            <w:tcW w:w="1447" w:type="dxa"/>
          </w:tcPr>
          <w:p w14:paraId="4797A4B0" w14:textId="73ACED2B" w:rsidR="003765F8" w:rsidRDefault="003315C3" w:rsidP="003765F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lastRenderedPageBreak/>
              <w:t>22</w:t>
            </w:r>
            <w:r w:rsidR="003765F8" w:rsidRPr="00F67DDF">
              <w:rPr>
                <w:rFonts w:ascii="Times New Roman" w:eastAsia="Times New Roman" w:hAnsi="Times New Roman" w:cs="Times New Roman"/>
                <w:color w:val="000000"/>
                <w:sz w:val="20"/>
                <w:szCs w:val="20"/>
                <w:lang w:val="es-MX" w:eastAsia="es-MX"/>
              </w:rPr>
              <w:t>.2</w:t>
            </w:r>
          </w:p>
        </w:tc>
        <w:tc>
          <w:tcPr>
            <w:tcW w:w="2126" w:type="dxa"/>
          </w:tcPr>
          <w:p w14:paraId="1F95BF78" w14:textId="10776214" w:rsidR="003765F8" w:rsidRPr="00F67DDF" w:rsidRDefault="003765F8" w:rsidP="003765F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DE CONJUNTO (ACOMETIDAS, DISTRIBUCIÓN GENERAL)</w:t>
            </w:r>
          </w:p>
        </w:tc>
        <w:tc>
          <w:tcPr>
            <w:tcW w:w="1134" w:type="dxa"/>
          </w:tcPr>
          <w:p w14:paraId="4EDF15AA" w14:textId="4EFA5788" w:rsidR="003765F8" w:rsidRPr="00F67DDF" w:rsidRDefault="003765F8" w:rsidP="003765F8">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100  a            </w:t>
            </w:r>
            <w:r w:rsidRPr="00F67DDF">
              <w:rPr>
                <w:rFonts w:ascii="Times New Roman" w:eastAsia="Times New Roman" w:hAnsi="Times New Roman" w:cs="Times New Roman"/>
                <w:color w:val="000000"/>
                <w:sz w:val="20"/>
                <w:szCs w:val="20"/>
                <w:lang w:val="es-MX" w:eastAsia="es-MX"/>
              </w:rPr>
              <w:br/>
              <w:t xml:space="preserve"> 1 : 400</w:t>
            </w:r>
          </w:p>
        </w:tc>
        <w:tc>
          <w:tcPr>
            <w:tcW w:w="5466" w:type="dxa"/>
          </w:tcPr>
          <w:p w14:paraId="5F4F0800" w14:textId="74FCD412" w:rsidR="003765F8" w:rsidRPr="00F67DDF" w:rsidRDefault="003765F8" w:rsidP="003765F8">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la acometida, medidor, trayectorias, cisternas, hidroneumáticos, calderas, sistemas de riego, especificaciones técnicas generales y particulares de los elementos utilizados, diagrama general del sistema propuesto, arreglo general y esquemático para el cuarto de máquinas y de cisterna, y en el caso de repetirse o estar involucradas con otras ingenierías presentar un arreglo genérico. Deberán estar indicados en el plano los equipos que permitan el registro de consumo diferenciado de agua potable entre el Desarrollador, el Hospital y las Áreas Comerciales.</w:t>
            </w:r>
          </w:p>
        </w:tc>
      </w:tr>
      <w:tr w:rsidR="003765F8" w:rsidRPr="00F67DDF" w14:paraId="2A35FB5C" w14:textId="77777777" w:rsidTr="0092341E">
        <w:trPr>
          <w:gridAfter w:val="1"/>
          <w:wAfter w:w="14" w:type="dxa"/>
        </w:trPr>
        <w:tc>
          <w:tcPr>
            <w:tcW w:w="1447" w:type="dxa"/>
          </w:tcPr>
          <w:p w14:paraId="01CBAFB0" w14:textId="225A6E14" w:rsidR="003765F8" w:rsidRDefault="003315C3" w:rsidP="003765F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22</w:t>
            </w:r>
            <w:r w:rsidR="003765F8" w:rsidRPr="00F67DDF">
              <w:rPr>
                <w:rFonts w:ascii="Times New Roman" w:eastAsia="Times New Roman" w:hAnsi="Times New Roman" w:cs="Times New Roman"/>
                <w:color w:val="000000"/>
                <w:sz w:val="20"/>
                <w:szCs w:val="20"/>
                <w:lang w:val="es-MX" w:eastAsia="es-MX"/>
              </w:rPr>
              <w:t>.3</w:t>
            </w:r>
          </w:p>
        </w:tc>
        <w:tc>
          <w:tcPr>
            <w:tcW w:w="2126" w:type="dxa"/>
          </w:tcPr>
          <w:p w14:paraId="7E1FAF1A" w14:textId="708C4895" w:rsidR="003765F8" w:rsidRPr="00F67DDF" w:rsidRDefault="003765F8" w:rsidP="003765F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PLANTAS POR NIVEL (AGUA POTABLE Y EN SU CASO TRATADA)</w:t>
            </w:r>
          </w:p>
        </w:tc>
        <w:tc>
          <w:tcPr>
            <w:tcW w:w="1134" w:type="dxa"/>
          </w:tcPr>
          <w:p w14:paraId="208D732F" w14:textId="50C96CD2" w:rsidR="003765F8" w:rsidRPr="00F67DDF" w:rsidRDefault="003765F8" w:rsidP="003765F8">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100  a           </w:t>
            </w:r>
            <w:r w:rsidRPr="00F67DDF">
              <w:rPr>
                <w:rFonts w:ascii="Times New Roman" w:eastAsia="Times New Roman" w:hAnsi="Times New Roman" w:cs="Times New Roman"/>
                <w:color w:val="000000"/>
                <w:sz w:val="20"/>
                <w:szCs w:val="20"/>
                <w:lang w:val="es-MX" w:eastAsia="es-MX"/>
              </w:rPr>
              <w:br/>
              <w:t xml:space="preserve"> 1 : 200</w:t>
            </w:r>
          </w:p>
        </w:tc>
        <w:tc>
          <w:tcPr>
            <w:tcW w:w="5466" w:type="dxa"/>
          </w:tcPr>
          <w:p w14:paraId="6D888A7E" w14:textId="5A609552" w:rsidR="003765F8" w:rsidRPr="00F67DDF" w:rsidRDefault="003765F8" w:rsidP="003765F8">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trayectorias, cisternas, hidroneumáticos, calderas, sistemas de ahorro de agua y su reúso, tratamiento y reciclamiento de agua; todos los planos deberán mantener congruencia constructiva con respecto al resto de las ingenierías y estructura. Deberán integrarse especificaciones técnicas generales y particulares de los elementos utilizados.</w:t>
            </w:r>
          </w:p>
        </w:tc>
      </w:tr>
      <w:tr w:rsidR="003765F8" w:rsidRPr="00F67DDF" w14:paraId="20D200FE" w14:textId="77777777" w:rsidTr="0092341E">
        <w:trPr>
          <w:gridAfter w:val="1"/>
          <w:wAfter w:w="14" w:type="dxa"/>
        </w:trPr>
        <w:tc>
          <w:tcPr>
            <w:tcW w:w="1447" w:type="dxa"/>
          </w:tcPr>
          <w:p w14:paraId="73F8CE5D" w14:textId="13682839" w:rsidR="003765F8" w:rsidRDefault="003315C3" w:rsidP="003765F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22</w:t>
            </w:r>
            <w:r w:rsidR="003765F8" w:rsidRPr="00F67DDF">
              <w:rPr>
                <w:rFonts w:ascii="Times New Roman" w:eastAsia="Times New Roman" w:hAnsi="Times New Roman" w:cs="Times New Roman"/>
                <w:color w:val="000000"/>
                <w:sz w:val="20"/>
                <w:szCs w:val="20"/>
                <w:lang w:val="es-MX" w:eastAsia="es-MX"/>
              </w:rPr>
              <w:t>.4</w:t>
            </w:r>
          </w:p>
        </w:tc>
        <w:tc>
          <w:tcPr>
            <w:tcW w:w="2126" w:type="dxa"/>
          </w:tcPr>
          <w:p w14:paraId="2B11ACBD" w14:textId="1E99374A" w:rsidR="003765F8" w:rsidRPr="00F67DDF" w:rsidRDefault="003765F8" w:rsidP="003765F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DE INSTALACIÓN HIDRAULICA</w:t>
            </w:r>
          </w:p>
        </w:tc>
        <w:tc>
          <w:tcPr>
            <w:tcW w:w="1134" w:type="dxa"/>
          </w:tcPr>
          <w:p w14:paraId="601C9850" w14:textId="76EADDB5" w:rsidR="003765F8" w:rsidRPr="00F67DDF" w:rsidRDefault="003765F8" w:rsidP="003765F8">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10   a             </w:t>
            </w:r>
            <w:r w:rsidRPr="00F67DDF">
              <w:rPr>
                <w:rFonts w:ascii="Times New Roman" w:eastAsia="Times New Roman" w:hAnsi="Times New Roman" w:cs="Times New Roman"/>
                <w:color w:val="000000"/>
                <w:sz w:val="20"/>
                <w:szCs w:val="20"/>
                <w:lang w:val="es-MX" w:eastAsia="es-MX"/>
              </w:rPr>
              <w:br/>
              <w:t>1 : 75</w:t>
            </w:r>
          </w:p>
        </w:tc>
        <w:tc>
          <w:tcPr>
            <w:tcW w:w="5466" w:type="dxa"/>
          </w:tcPr>
          <w:p w14:paraId="440C241B" w14:textId="2B486210" w:rsidR="003765F8" w:rsidRPr="00F67DDF" w:rsidRDefault="003765F8" w:rsidP="003765F8">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Deberán contener los detalles constructivos necesarios (acometida, válvulas, equipos, cisternas, tanques tormenta, plantas de tratamiento) y mantener congruencia constructiva con respecto al resto de las ingenierías y estructura. </w:t>
            </w:r>
          </w:p>
        </w:tc>
      </w:tr>
      <w:tr w:rsidR="003765F8" w:rsidRPr="00F67DDF" w14:paraId="7F0F9883" w14:textId="77777777" w:rsidTr="0092341E">
        <w:trPr>
          <w:gridAfter w:val="1"/>
          <w:wAfter w:w="14" w:type="dxa"/>
        </w:trPr>
        <w:tc>
          <w:tcPr>
            <w:tcW w:w="1447" w:type="dxa"/>
          </w:tcPr>
          <w:p w14:paraId="337CDA4E" w14:textId="14F56EBE" w:rsidR="003765F8" w:rsidRDefault="003315C3" w:rsidP="003765F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22</w:t>
            </w:r>
            <w:r w:rsidR="003765F8" w:rsidRPr="00F67DDF">
              <w:rPr>
                <w:rFonts w:ascii="Times New Roman" w:eastAsia="Times New Roman" w:hAnsi="Times New Roman" w:cs="Times New Roman"/>
                <w:color w:val="000000"/>
                <w:sz w:val="20"/>
                <w:szCs w:val="20"/>
                <w:lang w:val="es-MX" w:eastAsia="es-MX"/>
              </w:rPr>
              <w:t>.5</w:t>
            </w:r>
          </w:p>
        </w:tc>
        <w:tc>
          <w:tcPr>
            <w:tcW w:w="2126" w:type="dxa"/>
          </w:tcPr>
          <w:p w14:paraId="57CFA77E" w14:textId="3DABA82B" w:rsidR="003765F8" w:rsidRPr="00F67DDF" w:rsidRDefault="003765F8" w:rsidP="003765F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ISOMETRICOS DE INSTALACION HIDRAULICA</w:t>
            </w:r>
          </w:p>
        </w:tc>
        <w:tc>
          <w:tcPr>
            <w:tcW w:w="1134" w:type="dxa"/>
          </w:tcPr>
          <w:p w14:paraId="54597FB6" w14:textId="7D5F479E" w:rsidR="003765F8" w:rsidRPr="00F67DDF" w:rsidRDefault="003765F8" w:rsidP="003765F8">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50   a        </w:t>
            </w:r>
            <w:r w:rsidRPr="00F67DDF">
              <w:rPr>
                <w:rFonts w:ascii="Times New Roman" w:eastAsia="Times New Roman" w:hAnsi="Times New Roman" w:cs="Times New Roman"/>
                <w:color w:val="000000"/>
                <w:sz w:val="20"/>
                <w:szCs w:val="20"/>
                <w:lang w:val="es-MX" w:eastAsia="es-MX"/>
              </w:rPr>
              <w:br/>
              <w:t>1 : 100</w:t>
            </w:r>
          </w:p>
        </w:tc>
        <w:tc>
          <w:tcPr>
            <w:tcW w:w="5466" w:type="dxa"/>
          </w:tcPr>
          <w:p w14:paraId="08855B63" w14:textId="4B4B7BF9" w:rsidR="003765F8" w:rsidRPr="00F67DDF" w:rsidRDefault="003765F8" w:rsidP="003765F8">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Deberán mostrar de manera precisa y clara las trayectorias generales, equipo en general, equipo de respaldo, alimentación, sistemas de riego, funcionamiento por edificio o área funcional y sistemas de ahorro de agua y su reúso, incluyendo tratamiento y reciclamiento de agua; todos los planos deberán mantener congruencia constructiva con respecto al resto de las ingenierías y estructura. </w:t>
            </w:r>
          </w:p>
        </w:tc>
      </w:tr>
      <w:tr w:rsidR="003765F8" w:rsidRPr="00F67DDF" w14:paraId="0C45648C" w14:textId="77777777" w:rsidTr="0092341E">
        <w:trPr>
          <w:gridAfter w:val="1"/>
          <w:wAfter w:w="14" w:type="dxa"/>
        </w:trPr>
        <w:tc>
          <w:tcPr>
            <w:tcW w:w="1447" w:type="dxa"/>
          </w:tcPr>
          <w:p w14:paraId="145AD899" w14:textId="54BCCED8" w:rsidR="003765F8" w:rsidRDefault="00A92846" w:rsidP="003765F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22</w:t>
            </w:r>
            <w:r w:rsidR="003765F8" w:rsidRPr="00F67DDF">
              <w:rPr>
                <w:rFonts w:ascii="Times New Roman" w:eastAsia="Times New Roman" w:hAnsi="Times New Roman" w:cs="Times New Roman"/>
                <w:color w:val="000000"/>
                <w:sz w:val="20"/>
                <w:szCs w:val="20"/>
                <w:lang w:val="es-MX" w:eastAsia="es-MX"/>
              </w:rPr>
              <w:t>.6</w:t>
            </w:r>
          </w:p>
        </w:tc>
        <w:tc>
          <w:tcPr>
            <w:tcW w:w="2126" w:type="dxa"/>
          </w:tcPr>
          <w:p w14:paraId="7C34148F" w14:textId="0B668CDF" w:rsidR="003765F8" w:rsidRPr="00F67DDF" w:rsidRDefault="003765F8" w:rsidP="003765F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 DE CISTERNAS</w:t>
            </w:r>
          </w:p>
        </w:tc>
        <w:tc>
          <w:tcPr>
            <w:tcW w:w="1134" w:type="dxa"/>
          </w:tcPr>
          <w:p w14:paraId="7505ADE1" w14:textId="7836FFBB" w:rsidR="003765F8" w:rsidRPr="00F67DDF" w:rsidRDefault="003765F8" w:rsidP="003765F8">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50   a            </w:t>
            </w:r>
            <w:r w:rsidRPr="00F67DDF">
              <w:rPr>
                <w:rFonts w:ascii="Times New Roman" w:eastAsia="Times New Roman" w:hAnsi="Times New Roman" w:cs="Times New Roman"/>
                <w:color w:val="000000"/>
                <w:sz w:val="20"/>
                <w:szCs w:val="20"/>
                <w:lang w:val="es-MX" w:eastAsia="es-MX"/>
              </w:rPr>
              <w:br/>
              <w:t xml:space="preserve"> 1 : 100</w:t>
            </w:r>
          </w:p>
        </w:tc>
        <w:tc>
          <w:tcPr>
            <w:tcW w:w="5466" w:type="dxa"/>
          </w:tcPr>
          <w:p w14:paraId="75EC7B5C" w14:textId="70FD9607" w:rsidR="003765F8" w:rsidRPr="00F67DDF" w:rsidRDefault="003765F8" w:rsidP="003765F8">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Deberán contener los detalles constructivos necesarios, especificaciones y mantener congruencia constructiva con respecto al resto de las ingenierías y estructura.  Las dimensiones de las cisternas y la cantidad necesaria serán congruentes a la capacidad que se requiere en la memoria de cálculo.</w:t>
            </w:r>
          </w:p>
        </w:tc>
      </w:tr>
      <w:tr w:rsidR="003765F8" w:rsidRPr="00F67DDF" w14:paraId="0DAED50B" w14:textId="77777777" w:rsidTr="00314F43">
        <w:trPr>
          <w:gridAfter w:val="1"/>
          <w:wAfter w:w="14" w:type="dxa"/>
        </w:trPr>
        <w:tc>
          <w:tcPr>
            <w:tcW w:w="1447" w:type="dxa"/>
            <w:tcBorders>
              <w:bottom w:val="single" w:sz="4" w:space="0" w:color="000000" w:themeColor="text1"/>
            </w:tcBorders>
          </w:tcPr>
          <w:p w14:paraId="021D5C49" w14:textId="508E2E55" w:rsidR="003765F8" w:rsidRDefault="00A92846" w:rsidP="003765F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22</w:t>
            </w:r>
            <w:r w:rsidR="003765F8" w:rsidRPr="00F67DDF">
              <w:rPr>
                <w:rFonts w:ascii="Times New Roman" w:eastAsia="Times New Roman" w:hAnsi="Times New Roman" w:cs="Times New Roman"/>
                <w:color w:val="000000"/>
                <w:sz w:val="20"/>
                <w:szCs w:val="20"/>
                <w:lang w:val="es-MX" w:eastAsia="es-MX"/>
              </w:rPr>
              <w:t>.7</w:t>
            </w:r>
          </w:p>
        </w:tc>
        <w:tc>
          <w:tcPr>
            <w:tcW w:w="2126" w:type="dxa"/>
            <w:tcBorders>
              <w:bottom w:val="single" w:sz="4" w:space="0" w:color="000000" w:themeColor="text1"/>
            </w:tcBorders>
          </w:tcPr>
          <w:p w14:paraId="3B6A0787" w14:textId="5AD6B64F" w:rsidR="003765F8" w:rsidRPr="00F67DDF" w:rsidRDefault="003765F8" w:rsidP="003765F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GUÍAS MECÁNICAS Y FICHAS TÉCNICAS DEL EQUIPO </w:t>
            </w:r>
          </w:p>
        </w:tc>
        <w:tc>
          <w:tcPr>
            <w:tcW w:w="1134" w:type="dxa"/>
            <w:tcBorders>
              <w:bottom w:val="single" w:sz="4" w:space="0" w:color="000000" w:themeColor="text1"/>
            </w:tcBorders>
          </w:tcPr>
          <w:p w14:paraId="6DAFA9EC" w14:textId="77777777" w:rsidR="003765F8" w:rsidRPr="00F67DDF" w:rsidRDefault="003765F8" w:rsidP="003765F8">
            <w:pPr>
              <w:jc w:val="center"/>
              <w:rPr>
                <w:rFonts w:ascii="Times New Roman" w:eastAsia="Times New Roman" w:hAnsi="Times New Roman" w:cs="Times New Roman"/>
                <w:color w:val="000000"/>
                <w:lang w:val="es-MX" w:eastAsia="es-MX"/>
              </w:rPr>
            </w:pPr>
          </w:p>
        </w:tc>
        <w:tc>
          <w:tcPr>
            <w:tcW w:w="5466" w:type="dxa"/>
            <w:tcBorders>
              <w:bottom w:val="single" w:sz="4" w:space="0" w:color="000000" w:themeColor="text1"/>
            </w:tcBorders>
          </w:tcPr>
          <w:p w14:paraId="7A1CDD72" w14:textId="77777777" w:rsidR="003765F8" w:rsidRPr="00F67DDF" w:rsidRDefault="003765F8" w:rsidP="003765F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El Desarrollador deberá de entregar las guías mecánicas y fichas técnicas del equipo hidráulico de acuerdo al listado de equipo a instalar. </w:t>
            </w:r>
          </w:p>
          <w:p w14:paraId="40685C12" w14:textId="77777777" w:rsidR="003765F8" w:rsidRPr="00F67DDF" w:rsidRDefault="003765F8" w:rsidP="003765F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Las guías mecánicas deberán contener las tablas de especificaciones del equipo a instalar, éstas deberán contener alturas referidas a las salidas electromecánicas del equipo, consumos, diámetros de las alimentaciones, codificaciones institucionales y cantidades de equipo.</w:t>
            </w:r>
          </w:p>
          <w:p w14:paraId="7EA0E98A" w14:textId="77777777" w:rsidR="003765F8" w:rsidRPr="00F67DDF" w:rsidRDefault="003765F8" w:rsidP="003765F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Para mayor facilidad en la identificación e instalación de los equipos, se deberá de realizar una tabla por cada uno de éstos.</w:t>
            </w:r>
          </w:p>
          <w:p w14:paraId="7E2C4C83" w14:textId="77777777" w:rsidR="003765F8" w:rsidRPr="00F67DDF" w:rsidRDefault="003765F8" w:rsidP="003765F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En el caso de que la guía mecánica ubique equipos de proveedor, debido a requerimientos específicos del proyecto, se dibujará exclusivamente el espacio arquitectónico libre de instalaciones electromecánicas y se ubicarán las áreas las leyendas “Ver guía mecánica del proveedor” ya que este último es el responsable de determinar las características técnicas del equipo para su operación.</w:t>
            </w:r>
          </w:p>
          <w:p w14:paraId="0716B873" w14:textId="048047B0" w:rsidR="003765F8" w:rsidRPr="00F67DDF" w:rsidRDefault="003765F8" w:rsidP="003765F8">
            <w:pPr>
              <w:jc w:val="both"/>
              <w:rPr>
                <w:rFonts w:ascii="Times New Roman" w:eastAsia="Times New Roman" w:hAnsi="Times New Roman" w:cs="Times New Roman"/>
                <w:b/>
                <w:bCs/>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lastRenderedPageBreak/>
              <w:t xml:space="preserve">Las fichas técnicas deben de especificar el tipo de consumo para su operación. Asimismo, deberán de cumplir con lo establecido en el </w:t>
            </w:r>
            <w:r w:rsidRPr="003536F0">
              <w:rPr>
                <w:rFonts w:ascii="Times New Roman" w:eastAsia="Times New Roman" w:hAnsi="Times New Roman" w:cs="Times New Roman"/>
                <w:b/>
                <w:color w:val="000000"/>
                <w:sz w:val="20"/>
                <w:szCs w:val="20"/>
                <w:lang w:val="es-MX" w:eastAsia="es-MX"/>
              </w:rPr>
              <w:t>Anexo</w:t>
            </w:r>
            <w:r w:rsidRPr="003536F0">
              <w:rPr>
                <w:rFonts w:ascii="Times New Roman" w:eastAsia="Times New Roman" w:hAnsi="Times New Roman" w:cs="Times New Roman"/>
                <w:b/>
                <w:color w:val="000000"/>
                <w:sz w:val="16"/>
                <w:szCs w:val="16"/>
                <w:lang w:val="es-MX" w:eastAsia="es-MX"/>
              </w:rPr>
              <w:t> </w:t>
            </w:r>
            <w:r w:rsidRPr="003536F0">
              <w:rPr>
                <w:rFonts w:ascii="Times New Roman" w:eastAsia="Times New Roman" w:hAnsi="Times New Roman" w:cs="Times New Roman"/>
                <w:b/>
                <w:color w:val="000000"/>
                <w:sz w:val="20"/>
                <w:szCs w:val="20"/>
                <w:lang w:val="es-MX" w:eastAsia="es-MX"/>
              </w:rPr>
              <w:t>9</w:t>
            </w:r>
            <w:r w:rsidRPr="00F67DDF">
              <w:rPr>
                <w:rFonts w:ascii="Times New Roman" w:eastAsia="Times New Roman" w:hAnsi="Times New Roman" w:cs="Times New Roman"/>
                <w:color w:val="000000"/>
                <w:sz w:val="20"/>
                <w:szCs w:val="20"/>
                <w:lang w:val="es-MX" w:eastAsia="es-MX"/>
              </w:rPr>
              <w:t xml:space="preserve"> (</w:t>
            </w:r>
            <w:r w:rsidRPr="003536F0">
              <w:rPr>
                <w:rFonts w:ascii="Times New Roman" w:eastAsia="Times New Roman" w:hAnsi="Times New Roman" w:cs="Times New Roman"/>
                <w:b/>
                <w:i/>
                <w:iCs/>
                <w:color w:val="000000"/>
                <w:sz w:val="20"/>
                <w:szCs w:val="20"/>
                <w:lang w:val="es-MX" w:eastAsia="es-MX"/>
              </w:rPr>
              <w:t>Requerimientos de Equipo</w:t>
            </w:r>
            <w:r w:rsidRPr="00F67DDF">
              <w:rPr>
                <w:rFonts w:ascii="Times New Roman" w:eastAsia="Times New Roman" w:hAnsi="Times New Roman" w:cs="Times New Roman"/>
                <w:color w:val="000000"/>
                <w:sz w:val="20"/>
                <w:szCs w:val="20"/>
                <w:lang w:val="es-MX" w:eastAsia="es-MX"/>
              </w:rPr>
              <w:t>)</w:t>
            </w:r>
            <w:r w:rsidRPr="00F67DDF">
              <w:rPr>
                <w:rFonts w:ascii="Times New Roman" w:eastAsia="Times New Roman" w:hAnsi="Times New Roman" w:cs="Times New Roman"/>
                <w:color w:val="000000"/>
                <w:sz w:val="20"/>
                <w:szCs w:val="20"/>
                <w:lang w:val="es-MX" w:eastAsia="es-MX"/>
              </w:rPr>
              <w:br/>
              <w:t>Deberán presentarse la descripción de los equipos, accesorios, y materiales involucrados en la propuesta desarrollada, apoyándose y sustentándose en documentación como: catalogo comercial, guía mecánica, experiencia del constructor y/o proyectista, y/o página Web. Siempre cumpliendo con el mínimo de normatividad aplicable en calidad, eficiencia y presencia en el mercado o en su totalidad debe ser superior a estas; debe agregarse en la propuesta elementos físicos de tipo sustentable.</w:t>
            </w:r>
          </w:p>
        </w:tc>
      </w:tr>
      <w:tr w:rsidR="004060A0" w:rsidRPr="00F67DDF" w14:paraId="125EF1BE"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3850E49B" w14:textId="631332A8" w:rsidR="004060A0" w:rsidRPr="00F67DDF" w:rsidRDefault="004060A0" w:rsidP="004060A0">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4"/>
                <w:lang w:val="es-MX" w:eastAsia="es-MX"/>
              </w:rPr>
              <w:lastRenderedPageBreak/>
              <w:t>23.</w:t>
            </w:r>
            <w:r w:rsidRPr="00F67DDF">
              <w:rPr>
                <w:rFonts w:ascii="Times New Roman" w:eastAsia="Times New Roman" w:hAnsi="Times New Roman" w:cs="Times New Roman"/>
                <w:b/>
                <w:bCs/>
                <w:color w:val="FFFFFF"/>
                <w:sz w:val="24"/>
                <w:szCs w:val="24"/>
                <w:lang w:val="es-MX" w:eastAsia="es-MX"/>
              </w:rPr>
              <w:t xml:space="preserve"> INSTALACIÓN DEL SISTEMA CONTRA INCENDIO Y DETECCIÓN DE INCENDIOS</w:t>
            </w:r>
          </w:p>
        </w:tc>
      </w:tr>
      <w:tr w:rsidR="004060A0" w:rsidRPr="00F67DDF" w14:paraId="7A549315" w14:textId="77777777" w:rsidTr="0092341E">
        <w:trPr>
          <w:gridAfter w:val="1"/>
          <w:wAfter w:w="14" w:type="dxa"/>
        </w:trPr>
        <w:tc>
          <w:tcPr>
            <w:tcW w:w="1447" w:type="dxa"/>
            <w:shd w:val="clear" w:color="auto" w:fill="92CDDC" w:themeFill="accent5" w:themeFillTint="99"/>
            <w:vAlign w:val="center"/>
          </w:tcPr>
          <w:p w14:paraId="34AA3C36" w14:textId="2745986B" w:rsidR="004060A0" w:rsidRDefault="00C90AD1"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01D4A7BB" w14:textId="6F68EA27"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563368AE" w14:textId="26EBBE59"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0D43BA73" w14:textId="3CF230A0"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4060A0" w:rsidRPr="00F67DDF" w14:paraId="56C94DA7" w14:textId="77777777" w:rsidTr="0092341E">
        <w:trPr>
          <w:gridAfter w:val="1"/>
          <w:wAfter w:w="14" w:type="dxa"/>
        </w:trPr>
        <w:tc>
          <w:tcPr>
            <w:tcW w:w="1447" w:type="dxa"/>
          </w:tcPr>
          <w:p w14:paraId="199B8D82" w14:textId="5A7620E5"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23.</w:t>
            </w:r>
            <w:r w:rsidRPr="00F67DDF">
              <w:rPr>
                <w:rFonts w:ascii="Times New Roman" w:eastAsia="Times New Roman" w:hAnsi="Times New Roman" w:cs="Times New Roman"/>
                <w:color w:val="000000"/>
                <w:sz w:val="20"/>
                <w:szCs w:val="20"/>
                <w:lang w:val="es-MX" w:eastAsia="es-MX"/>
              </w:rPr>
              <w:t>1</w:t>
            </w:r>
          </w:p>
        </w:tc>
        <w:tc>
          <w:tcPr>
            <w:tcW w:w="2126" w:type="dxa"/>
          </w:tcPr>
          <w:p w14:paraId="7F9077E2" w14:textId="6878F582"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MEMORIAS DE CALCULO</w:t>
            </w:r>
          </w:p>
        </w:tc>
        <w:tc>
          <w:tcPr>
            <w:tcW w:w="1134" w:type="dxa"/>
          </w:tcPr>
          <w:p w14:paraId="64541A20" w14:textId="036F7B75"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N/A</w:t>
            </w:r>
          </w:p>
        </w:tc>
        <w:tc>
          <w:tcPr>
            <w:tcW w:w="5466" w:type="dxa"/>
          </w:tcPr>
          <w:p w14:paraId="097B35BD" w14:textId="0A821D96" w:rsidR="004060A0" w:rsidRPr="00F67DDF" w:rsidRDefault="004060A0" w:rsidP="00025B19">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Memoria de Cálculo y Descriptiva del Proyecto de Protección Contra Incendios, así como el Sistema de detección de incendios.</w:t>
            </w:r>
            <w:r w:rsidRPr="00F67DDF">
              <w:rPr>
                <w:rFonts w:ascii="Times New Roman" w:eastAsia="Times New Roman" w:hAnsi="Times New Roman" w:cs="Times New Roman"/>
                <w:color w:val="000000"/>
                <w:sz w:val="20"/>
                <w:szCs w:val="20"/>
                <w:lang w:val="es-MX" w:eastAsia="es-MX"/>
              </w:rPr>
              <w:br/>
              <w:t xml:space="preserve">El proyecto de protección contra incendios, al menos deberá cumplir con la normatividad, reglamentos  y los requerimientos indicados en el </w:t>
            </w:r>
            <w:r w:rsidRPr="003536F0">
              <w:rPr>
                <w:rFonts w:ascii="Times New Roman" w:eastAsia="Times New Roman" w:hAnsi="Times New Roman" w:cs="Times New Roman"/>
                <w:b/>
                <w:color w:val="000000"/>
                <w:sz w:val="20"/>
                <w:szCs w:val="20"/>
                <w:lang w:val="es-MX" w:eastAsia="es-MX"/>
              </w:rPr>
              <w:t>Anexo 9</w:t>
            </w:r>
            <w:r w:rsidRPr="00F67DDF">
              <w:rPr>
                <w:rFonts w:ascii="Times New Roman" w:eastAsia="Times New Roman" w:hAnsi="Times New Roman" w:cs="Times New Roman"/>
                <w:color w:val="000000"/>
                <w:sz w:val="20"/>
                <w:szCs w:val="20"/>
                <w:lang w:val="es-MX" w:eastAsia="es-MX"/>
              </w:rPr>
              <w:t xml:space="preserve"> (</w:t>
            </w:r>
            <w:r w:rsidRPr="003536F0">
              <w:rPr>
                <w:rFonts w:ascii="Times New Roman" w:eastAsia="Times New Roman" w:hAnsi="Times New Roman" w:cs="Times New Roman"/>
                <w:b/>
                <w:i/>
                <w:color w:val="000000"/>
                <w:sz w:val="20"/>
                <w:szCs w:val="20"/>
                <w:lang w:val="es-MX" w:eastAsia="es-MX"/>
              </w:rPr>
              <w:t>Requerimientos de Equipo</w:t>
            </w:r>
            <w:r w:rsidRPr="00F67DDF">
              <w:rPr>
                <w:rFonts w:ascii="Times New Roman" w:eastAsia="Times New Roman" w:hAnsi="Times New Roman" w:cs="Times New Roman"/>
                <w:color w:val="000000"/>
                <w:sz w:val="20"/>
                <w:szCs w:val="20"/>
                <w:lang w:val="es-MX" w:eastAsia="es-MX"/>
              </w:rPr>
              <w:t xml:space="preserve">), correspondientes a ésta instalación especial De manera enunciativa más no limitativa, el proyecto con la memoria de cálculo y descriptiva contendrá entre otros temas, los siguientes: </w:t>
            </w:r>
            <w:r w:rsidRPr="00F67DDF">
              <w:rPr>
                <w:rFonts w:ascii="Times New Roman" w:eastAsia="Times New Roman" w:hAnsi="Times New Roman" w:cs="Times New Roman"/>
                <w:color w:val="000000"/>
                <w:sz w:val="20"/>
                <w:szCs w:val="20"/>
                <w:lang w:val="es-MX" w:eastAsia="es-MX"/>
              </w:rPr>
              <w:br/>
              <w:t>Determinación del número de gabinetes de mangueras e hidrantes a</w:t>
            </w:r>
            <w:r w:rsidR="00025B19">
              <w:rPr>
                <w:rFonts w:ascii="Times New Roman" w:eastAsia="Times New Roman" w:hAnsi="Times New Roman" w:cs="Times New Roman"/>
                <w:color w:val="000000"/>
                <w:sz w:val="20"/>
                <w:szCs w:val="20"/>
                <w:lang w:val="es-MX" w:eastAsia="es-MX"/>
              </w:rPr>
              <w:t xml:space="preserve"> </w:t>
            </w:r>
            <w:r w:rsidRPr="00F67DDF">
              <w:rPr>
                <w:rFonts w:ascii="Times New Roman" w:eastAsia="Times New Roman" w:hAnsi="Times New Roman" w:cs="Times New Roman"/>
                <w:color w:val="000000"/>
                <w:sz w:val="20"/>
                <w:szCs w:val="20"/>
                <w:lang w:val="es-MX" w:eastAsia="es-MX"/>
              </w:rPr>
              <w:t xml:space="preserve">instalar. </w:t>
            </w:r>
            <w:r w:rsidRPr="00F67DDF">
              <w:rPr>
                <w:rFonts w:ascii="Times New Roman" w:eastAsia="Times New Roman" w:hAnsi="Times New Roman" w:cs="Times New Roman"/>
                <w:color w:val="000000"/>
                <w:sz w:val="20"/>
                <w:szCs w:val="20"/>
                <w:lang w:val="es-MX" w:eastAsia="es-MX"/>
              </w:rPr>
              <w:br/>
              <w:t>Evaluación del riesgo a cubrir  en el hospital, por el proyecto de protección contra incendio del Desarrollador, tomando en cuenta todos los aspectos pertinentes como:</w:t>
            </w:r>
            <w:r w:rsidRPr="00F67DDF">
              <w:rPr>
                <w:rFonts w:ascii="Times New Roman" w:eastAsia="Times New Roman" w:hAnsi="Times New Roman" w:cs="Times New Roman"/>
                <w:color w:val="000000"/>
                <w:sz w:val="20"/>
                <w:szCs w:val="20"/>
                <w:lang w:val="es-MX" w:eastAsia="es-MX"/>
              </w:rPr>
              <w:br/>
              <w:t>Tamaño de las Instalaciones Hospitalarias, materiales Inflamables Almacenados (como: gasolina, productos químicos, granos, hule, entre otros.</w:t>
            </w:r>
            <w:r w:rsidRPr="00F67DDF">
              <w:rPr>
                <w:rFonts w:ascii="Times New Roman" w:eastAsia="Times New Roman" w:hAnsi="Times New Roman" w:cs="Times New Roman"/>
                <w:color w:val="000000"/>
                <w:sz w:val="20"/>
                <w:szCs w:val="20"/>
                <w:lang w:val="es-MX" w:eastAsia="es-MX"/>
              </w:rPr>
              <w:br/>
              <w:t xml:space="preserve">Deberá incluirse  el cálculo para  determinar la capacidad que debe tener el tanque y la cisterna de agua contra incendios. </w:t>
            </w:r>
            <w:r w:rsidRPr="00F67DDF">
              <w:rPr>
                <w:rFonts w:ascii="Times New Roman" w:eastAsia="Times New Roman" w:hAnsi="Times New Roman" w:cs="Times New Roman"/>
                <w:color w:val="000000"/>
                <w:sz w:val="20"/>
                <w:szCs w:val="20"/>
                <w:lang w:val="es-MX" w:eastAsia="es-MX"/>
              </w:rPr>
              <w:br/>
              <w:t>Determinación del tipo de Extintores que son necesarios y la distancia entre cada estación.</w:t>
            </w:r>
            <w:r w:rsidRPr="00F67DDF">
              <w:rPr>
                <w:rFonts w:ascii="Times New Roman" w:eastAsia="Times New Roman" w:hAnsi="Times New Roman" w:cs="Times New Roman"/>
                <w:color w:val="000000"/>
                <w:sz w:val="20"/>
                <w:szCs w:val="20"/>
                <w:lang w:val="es-MX" w:eastAsia="es-MX"/>
              </w:rPr>
              <w:br/>
              <w:t>Definición de las Rutas de escape y puntos de reunión más seguros.</w:t>
            </w:r>
            <w:r w:rsidRPr="00F67DDF">
              <w:rPr>
                <w:rFonts w:ascii="Times New Roman" w:eastAsia="Times New Roman" w:hAnsi="Times New Roman" w:cs="Times New Roman"/>
                <w:color w:val="000000"/>
                <w:sz w:val="20"/>
                <w:szCs w:val="20"/>
                <w:lang w:val="es-MX" w:eastAsia="es-MX"/>
              </w:rPr>
              <w:br/>
              <w:t>Sistemas de alarmas sonoras y visibles (Sistema General de Alarmas.</w:t>
            </w:r>
            <w:r w:rsidRPr="00F67DDF">
              <w:rPr>
                <w:rFonts w:ascii="Times New Roman" w:eastAsia="Times New Roman" w:hAnsi="Times New Roman" w:cs="Times New Roman"/>
                <w:color w:val="000000"/>
                <w:sz w:val="20"/>
                <w:szCs w:val="20"/>
                <w:lang w:val="es-MX" w:eastAsia="es-MX"/>
              </w:rPr>
              <w:br/>
              <w:t>Particiones ignífugas en el hospital.</w:t>
            </w:r>
          </w:p>
        </w:tc>
      </w:tr>
      <w:tr w:rsidR="004060A0" w:rsidRPr="00F67DDF" w14:paraId="7762A653" w14:textId="77777777" w:rsidTr="0092341E">
        <w:trPr>
          <w:gridAfter w:val="1"/>
          <w:wAfter w:w="14" w:type="dxa"/>
        </w:trPr>
        <w:tc>
          <w:tcPr>
            <w:tcW w:w="1447" w:type="dxa"/>
          </w:tcPr>
          <w:p w14:paraId="5D7B4144" w14:textId="171D0D27"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23.</w:t>
            </w:r>
            <w:r w:rsidRPr="00F67DDF">
              <w:rPr>
                <w:rFonts w:ascii="Times New Roman" w:eastAsia="Times New Roman" w:hAnsi="Times New Roman" w:cs="Times New Roman"/>
                <w:color w:val="000000"/>
                <w:sz w:val="20"/>
                <w:szCs w:val="20"/>
                <w:lang w:val="es-MX" w:eastAsia="es-MX"/>
              </w:rPr>
              <w:t>2</w:t>
            </w:r>
          </w:p>
        </w:tc>
        <w:tc>
          <w:tcPr>
            <w:tcW w:w="2126" w:type="dxa"/>
          </w:tcPr>
          <w:p w14:paraId="5C83B82D" w14:textId="0C5A871E"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POR NIVEL</w:t>
            </w:r>
          </w:p>
        </w:tc>
        <w:tc>
          <w:tcPr>
            <w:tcW w:w="1134" w:type="dxa"/>
          </w:tcPr>
          <w:p w14:paraId="443D7475" w14:textId="07FE36B6"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50   a             </w:t>
            </w:r>
            <w:r w:rsidRPr="00F67DDF">
              <w:rPr>
                <w:rFonts w:ascii="Times New Roman" w:eastAsia="Times New Roman" w:hAnsi="Times New Roman" w:cs="Times New Roman"/>
                <w:color w:val="000000"/>
                <w:sz w:val="20"/>
                <w:szCs w:val="20"/>
                <w:lang w:val="es-MX" w:eastAsia="es-MX"/>
              </w:rPr>
              <w:br/>
              <w:t>1 : 100</w:t>
            </w:r>
          </w:p>
        </w:tc>
        <w:tc>
          <w:tcPr>
            <w:tcW w:w="5466" w:type="dxa"/>
          </w:tcPr>
          <w:p w14:paraId="04A98BBE" w14:textId="3E85890F"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plano deberá ser perfectamente legible, con una calidad de línea de acuerdo a la escala, contará con pie de plano, croquis de localización, escala, simbología, norte, cotas, ejes, niveles, cambios de nivel, todos los espacios o elementos totalmente identificados, referencias a otros planos. Se deberá representar las trayectorias, salidas, ubicación de equipo, hidrantes, gabinetes de extintores, toma siamesa, cisternas para el sistema contra incendios, entre otros. Especificaciones técnicas generales y particulares de los elementos utilizados para la prevención, protección y combate de siniestros causados por fuego.</w:t>
            </w:r>
          </w:p>
        </w:tc>
      </w:tr>
      <w:tr w:rsidR="004060A0" w:rsidRPr="00F67DDF" w14:paraId="6A630229" w14:textId="77777777" w:rsidTr="0092341E">
        <w:trPr>
          <w:gridAfter w:val="1"/>
          <w:wAfter w:w="14" w:type="dxa"/>
        </w:trPr>
        <w:tc>
          <w:tcPr>
            <w:tcW w:w="1447" w:type="dxa"/>
          </w:tcPr>
          <w:p w14:paraId="1E93C819" w14:textId="7C904F40"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23.</w:t>
            </w:r>
            <w:r w:rsidRPr="00F67DDF">
              <w:rPr>
                <w:rFonts w:ascii="Times New Roman" w:eastAsia="Times New Roman" w:hAnsi="Times New Roman" w:cs="Times New Roman"/>
                <w:color w:val="000000"/>
                <w:sz w:val="20"/>
                <w:szCs w:val="20"/>
                <w:lang w:val="es-MX" w:eastAsia="es-MX"/>
              </w:rPr>
              <w:t>3</w:t>
            </w:r>
          </w:p>
        </w:tc>
        <w:tc>
          <w:tcPr>
            <w:tcW w:w="2126" w:type="dxa"/>
          </w:tcPr>
          <w:p w14:paraId="267029FF" w14:textId="0EAF8C6F"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ISOMETRICOS</w:t>
            </w:r>
          </w:p>
        </w:tc>
        <w:tc>
          <w:tcPr>
            <w:tcW w:w="1134" w:type="dxa"/>
          </w:tcPr>
          <w:p w14:paraId="3807D6FB" w14:textId="7FAB2A3B"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100   a             </w:t>
            </w:r>
            <w:r w:rsidRPr="00F67DDF">
              <w:rPr>
                <w:rFonts w:ascii="Times New Roman" w:eastAsia="Times New Roman" w:hAnsi="Times New Roman" w:cs="Times New Roman"/>
                <w:color w:val="000000"/>
                <w:sz w:val="20"/>
                <w:szCs w:val="20"/>
                <w:lang w:val="es-MX" w:eastAsia="es-MX"/>
              </w:rPr>
              <w:br/>
              <w:t>1 : 200</w:t>
            </w:r>
          </w:p>
        </w:tc>
        <w:tc>
          <w:tcPr>
            <w:tcW w:w="5466" w:type="dxa"/>
          </w:tcPr>
          <w:p w14:paraId="1FCF2FA1" w14:textId="64800434"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las trayectorias, salidas, ubicación de equipo, hidrantes, gabinetes de extintores, toma siamesa, cisternas para el sistema contra incendios, entre otros. Especificaciones técnicas generales y particulares de los elementos utilizados.</w:t>
            </w:r>
          </w:p>
        </w:tc>
      </w:tr>
      <w:tr w:rsidR="004060A0" w:rsidRPr="00F67DDF" w14:paraId="586C0AB6" w14:textId="77777777" w:rsidTr="0092341E">
        <w:trPr>
          <w:gridAfter w:val="1"/>
          <w:wAfter w:w="14" w:type="dxa"/>
        </w:trPr>
        <w:tc>
          <w:tcPr>
            <w:tcW w:w="1447" w:type="dxa"/>
          </w:tcPr>
          <w:p w14:paraId="7356D474" w14:textId="1441829E"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23.</w:t>
            </w:r>
            <w:r w:rsidRPr="00F67DDF">
              <w:rPr>
                <w:rFonts w:ascii="Times New Roman" w:eastAsia="Times New Roman" w:hAnsi="Times New Roman" w:cs="Times New Roman"/>
                <w:color w:val="000000"/>
                <w:sz w:val="20"/>
                <w:szCs w:val="20"/>
                <w:lang w:val="es-MX" w:eastAsia="es-MX"/>
              </w:rPr>
              <w:t>4</w:t>
            </w:r>
          </w:p>
        </w:tc>
        <w:tc>
          <w:tcPr>
            <w:tcW w:w="2126" w:type="dxa"/>
          </w:tcPr>
          <w:p w14:paraId="6521661E" w14:textId="6E4B97FE"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ESPECÍFICOS DE LA INSTALACIÓN</w:t>
            </w:r>
          </w:p>
        </w:tc>
        <w:tc>
          <w:tcPr>
            <w:tcW w:w="1134" w:type="dxa"/>
          </w:tcPr>
          <w:p w14:paraId="4D577007" w14:textId="6512E3AE"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10   a             </w:t>
            </w:r>
            <w:r w:rsidRPr="00F67DDF">
              <w:rPr>
                <w:rFonts w:ascii="Times New Roman" w:eastAsia="Times New Roman" w:hAnsi="Times New Roman" w:cs="Times New Roman"/>
                <w:color w:val="000000"/>
                <w:sz w:val="20"/>
                <w:szCs w:val="20"/>
                <w:lang w:val="es-MX" w:eastAsia="es-MX"/>
              </w:rPr>
              <w:br/>
              <w:t>1 : 75</w:t>
            </w:r>
          </w:p>
        </w:tc>
        <w:tc>
          <w:tcPr>
            <w:tcW w:w="5466" w:type="dxa"/>
          </w:tcPr>
          <w:p w14:paraId="2E71A24C" w14:textId="20B58685"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los detalles del sistema contra incendios. Especificaciones técnicas generales y particulares de los elementos utilizados.</w:t>
            </w:r>
          </w:p>
        </w:tc>
      </w:tr>
      <w:tr w:rsidR="004060A0" w:rsidRPr="00F67DDF" w14:paraId="29E7B060" w14:textId="77777777" w:rsidTr="00314F43">
        <w:trPr>
          <w:gridAfter w:val="1"/>
          <w:wAfter w:w="14" w:type="dxa"/>
        </w:trPr>
        <w:tc>
          <w:tcPr>
            <w:tcW w:w="1447" w:type="dxa"/>
            <w:tcBorders>
              <w:bottom w:val="single" w:sz="4" w:space="0" w:color="000000" w:themeColor="text1"/>
            </w:tcBorders>
          </w:tcPr>
          <w:p w14:paraId="43E3BE6F" w14:textId="23A34BCB"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23.</w:t>
            </w:r>
            <w:r w:rsidRPr="00F67DDF">
              <w:rPr>
                <w:rFonts w:ascii="Times New Roman" w:eastAsia="Times New Roman" w:hAnsi="Times New Roman" w:cs="Times New Roman"/>
                <w:color w:val="000000"/>
                <w:sz w:val="20"/>
                <w:szCs w:val="20"/>
                <w:lang w:val="es-MX" w:eastAsia="es-MX"/>
              </w:rPr>
              <w:t>5</w:t>
            </w:r>
          </w:p>
        </w:tc>
        <w:tc>
          <w:tcPr>
            <w:tcW w:w="2126" w:type="dxa"/>
            <w:tcBorders>
              <w:bottom w:val="single" w:sz="4" w:space="0" w:color="000000" w:themeColor="text1"/>
            </w:tcBorders>
          </w:tcPr>
          <w:p w14:paraId="130D8BC2" w14:textId="7C56F9C8"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FICHAS TÉCNICAS DEL EQUIPO </w:t>
            </w:r>
          </w:p>
        </w:tc>
        <w:tc>
          <w:tcPr>
            <w:tcW w:w="1134" w:type="dxa"/>
            <w:tcBorders>
              <w:bottom w:val="single" w:sz="4" w:space="0" w:color="000000" w:themeColor="text1"/>
            </w:tcBorders>
          </w:tcPr>
          <w:p w14:paraId="09B74661" w14:textId="2FB97534"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w:t>
            </w:r>
          </w:p>
        </w:tc>
        <w:tc>
          <w:tcPr>
            <w:tcW w:w="5466" w:type="dxa"/>
            <w:tcBorders>
              <w:bottom w:val="single" w:sz="4" w:space="0" w:color="000000" w:themeColor="text1"/>
            </w:tcBorders>
          </w:tcPr>
          <w:p w14:paraId="583CFA95" w14:textId="77777777" w:rsidR="004060A0"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El Desarrollador deberá de entregar las fichas técnicas del equipo de acuerdo al listado de equipo a instalar. Las fichas técnicas deben de especificar el tipo de consumo para su operación. Deberá considerar lo especificado en el </w:t>
            </w:r>
            <w:r w:rsidRPr="00F67DDF">
              <w:rPr>
                <w:rFonts w:ascii="Times New Roman" w:eastAsia="Times New Roman" w:hAnsi="Times New Roman" w:cs="Times New Roman"/>
                <w:b/>
                <w:bCs/>
                <w:color w:val="000000"/>
                <w:sz w:val="20"/>
                <w:szCs w:val="20"/>
                <w:lang w:val="es-MX" w:eastAsia="es-MX"/>
              </w:rPr>
              <w:t>Anexo 9 (</w:t>
            </w:r>
            <w:r w:rsidRPr="00F67DDF">
              <w:rPr>
                <w:rFonts w:ascii="Times New Roman" w:eastAsia="Times New Roman" w:hAnsi="Times New Roman" w:cs="Times New Roman"/>
                <w:b/>
                <w:bCs/>
                <w:i/>
                <w:iCs/>
                <w:color w:val="000000"/>
                <w:sz w:val="20"/>
                <w:szCs w:val="20"/>
                <w:lang w:val="es-MX" w:eastAsia="es-MX"/>
              </w:rPr>
              <w:t>Requerimientos de Equipo</w:t>
            </w:r>
            <w:r w:rsidRPr="00F67DDF">
              <w:rPr>
                <w:rFonts w:ascii="Times New Roman" w:eastAsia="Times New Roman" w:hAnsi="Times New Roman" w:cs="Times New Roman"/>
                <w:b/>
                <w:bCs/>
                <w:color w:val="000000"/>
                <w:sz w:val="20"/>
                <w:szCs w:val="20"/>
                <w:lang w:val="es-MX" w:eastAsia="es-MX"/>
              </w:rPr>
              <w:t>)</w:t>
            </w:r>
            <w:r w:rsidRPr="00F67DDF">
              <w:rPr>
                <w:rFonts w:ascii="Times New Roman" w:eastAsia="Times New Roman" w:hAnsi="Times New Roman" w:cs="Times New Roman"/>
                <w:color w:val="000000"/>
                <w:sz w:val="20"/>
                <w:szCs w:val="20"/>
                <w:lang w:val="es-MX" w:eastAsia="es-MX"/>
              </w:rPr>
              <w:t>.</w:t>
            </w:r>
          </w:p>
          <w:p w14:paraId="5713B3DB" w14:textId="18282C6C" w:rsidR="00321089" w:rsidRPr="00F67DDF" w:rsidRDefault="00321089" w:rsidP="004060A0">
            <w:pPr>
              <w:jc w:val="both"/>
              <w:rPr>
                <w:rFonts w:ascii="Times New Roman" w:eastAsia="Times New Roman" w:hAnsi="Times New Roman" w:cs="Times New Roman"/>
                <w:color w:val="000000"/>
                <w:sz w:val="20"/>
                <w:szCs w:val="20"/>
                <w:lang w:val="es-MX" w:eastAsia="es-MX"/>
              </w:rPr>
            </w:pPr>
            <w:bookmarkStart w:id="0" w:name="_GoBack"/>
            <w:bookmarkEnd w:id="0"/>
          </w:p>
        </w:tc>
      </w:tr>
      <w:tr w:rsidR="004060A0" w:rsidRPr="00F67DDF" w14:paraId="1E2CCE3C"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033833ED" w14:textId="10A092BC" w:rsidR="004060A0" w:rsidRPr="00F67DDF" w:rsidRDefault="004060A0" w:rsidP="004060A0">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lastRenderedPageBreak/>
              <w:t>24.</w:t>
            </w:r>
            <w:r w:rsidRPr="00F67DDF">
              <w:rPr>
                <w:rFonts w:ascii="Times New Roman" w:eastAsia="Times New Roman" w:hAnsi="Times New Roman" w:cs="Times New Roman"/>
                <w:b/>
                <w:bCs/>
                <w:color w:val="FFFFFF"/>
                <w:sz w:val="24"/>
                <w:szCs w:val="28"/>
                <w:lang w:val="es-MX" w:eastAsia="es-MX"/>
              </w:rPr>
              <w:t xml:space="preserve"> INSTALACIÓN DE RIEGO</w:t>
            </w:r>
          </w:p>
        </w:tc>
      </w:tr>
      <w:tr w:rsidR="004060A0" w:rsidRPr="00F67DDF" w14:paraId="13A724CB" w14:textId="77777777" w:rsidTr="0092341E">
        <w:trPr>
          <w:gridAfter w:val="1"/>
          <w:wAfter w:w="14" w:type="dxa"/>
        </w:trPr>
        <w:tc>
          <w:tcPr>
            <w:tcW w:w="1447" w:type="dxa"/>
            <w:shd w:val="clear" w:color="auto" w:fill="92CDDC" w:themeFill="accent5" w:themeFillTint="99"/>
            <w:vAlign w:val="center"/>
          </w:tcPr>
          <w:p w14:paraId="37F0A40C" w14:textId="33F500A3" w:rsidR="004060A0" w:rsidRDefault="00C90AD1"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25D23F72" w14:textId="1CB01F3A"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0DD8BF26" w14:textId="2BAAAFA4"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4F29DA43" w14:textId="4E20E990"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4060A0" w:rsidRPr="00F67DDF" w14:paraId="2A7E3C59" w14:textId="77777777" w:rsidTr="0092341E">
        <w:trPr>
          <w:gridAfter w:val="1"/>
          <w:wAfter w:w="14" w:type="dxa"/>
        </w:trPr>
        <w:tc>
          <w:tcPr>
            <w:tcW w:w="1447" w:type="dxa"/>
          </w:tcPr>
          <w:p w14:paraId="0E3B3B2B" w14:textId="01BDAE14"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24.</w:t>
            </w:r>
            <w:r w:rsidRPr="00F67DDF">
              <w:rPr>
                <w:rFonts w:ascii="Times New Roman" w:eastAsia="Times New Roman" w:hAnsi="Times New Roman" w:cs="Times New Roman"/>
                <w:color w:val="000000"/>
                <w:sz w:val="20"/>
                <w:szCs w:val="20"/>
                <w:lang w:val="es-MX" w:eastAsia="es-MX"/>
              </w:rPr>
              <w:t>1</w:t>
            </w:r>
          </w:p>
        </w:tc>
        <w:tc>
          <w:tcPr>
            <w:tcW w:w="2126" w:type="dxa"/>
          </w:tcPr>
          <w:p w14:paraId="115995AC" w14:textId="0FFDB73D"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MEMORIA DE CALCULO DE INSTALACIÓN DE RIEGO</w:t>
            </w:r>
          </w:p>
        </w:tc>
        <w:tc>
          <w:tcPr>
            <w:tcW w:w="1134" w:type="dxa"/>
          </w:tcPr>
          <w:p w14:paraId="34CFB20A" w14:textId="136B47D9"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N/A</w:t>
            </w:r>
          </w:p>
        </w:tc>
        <w:tc>
          <w:tcPr>
            <w:tcW w:w="5466" w:type="dxa"/>
          </w:tcPr>
          <w:p w14:paraId="1EEDF936" w14:textId="53327A8B" w:rsidR="004060A0" w:rsidRPr="00F67DDF" w:rsidRDefault="004060A0" w:rsidP="00025B19">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La memoria de cálculo deberá de considerar los reglamentos y normas aplicables vigentes. </w:t>
            </w:r>
            <w:r w:rsidRPr="00F67DDF">
              <w:rPr>
                <w:rFonts w:ascii="Times New Roman" w:eastAsia="Times New Roman" w:hAnsi="Times New Roman" w:cs="Times New Roman"/>
                <w:color w:val="000000"/>
                <w:sz w:val="20"/>
                <w:szCs w:val="20"/>
                <w:lang w:val="es-MX" w:eastAsia="es-MX"/>
              </w:rPr>
              <w:br/>
              <w:t xml:space="preserve"> </w:t>
            </w:r>
            <w:r w:rsidRPr="00F67DDF">
              <w:rPr>
                <w:rFonts w:ascii="Times New Roman" w:eastAsia="Times New Roman" w:hAnsi="Times New Roman" w:cs="Times New Roman"/>
                <w:b/>
                <w:color w:val="000000"/>
                <w:sz w:val="20"/>
                <w:szCs w:val="20"/>
                <w:lang w:val="es-MX" w:eastAsia="es-MX"/>
              </w:rPr>
              <w:t>SISTEMA DE REDES</w:t>
            </w:r>
            <w:r w:rsidRPr="00F67DDF">
              <w:rPr>
                <w:rFonts w:ascii="Times New Roman" w:eastAsia="Times New Roman" w:hAnsi="Times New Roman" w:cs="Times New Roman"/>
                <w:color w:val="000000"/>
                <w:sz w:val="20"/>
                <w:szCs w:val="20"/>
                <w:lang w:val="es-MX" w:eastAsia="es-MX"/>
              </w:rPr>
              <w:br/>
              <w:t>-</w:t>
            </w:r>
            <w:r w:rsidR="00025B19">
              <w:rPr>
                <w:rFonts w:ascii="Times New Roman" w:eastAsia="Times New Roman" w:hAnsi="Times New Roman" w:cs="Times New Roman"/>
                <w:color w:val="000000"/>
                <w:sz w:val="20"/>
                <w:szCs w:val="20"/>
                <w:lang w:val="es-MX" w:eastAsia="es-MX"/>
              </w:rPr>
              <w:t xml:space="preserve"> </w:t>
            </w:r>
            <w:r w:rsidRPr="00F67DDF">
              <w:rPr>
                <w:rFonts w:ascii="Times New Roman" w:eastAsia="Times New Roman" w:hAnsi="Times New Roman" w:cs="Times New Roman"/>
                <w:color w:val="000000"/>
                <w:sz w:val="20"/>
                <w:szCs w:val="20"/>
                <w:lang w:val="es-MX" w:eastAsia="es-MX"/>
              </w:rPr>
              <w:t>Cálculo de los volúmenes de almacenamiento de agua dentro del predio</w:t>
            </w:r>
            <w:r w:rsidRPr="00F67DDF">
              <w:rPr>
                <w:rFonts w:ascii="Times New Roman" w:eastAsia="Times New Roman" w:hAnsi="Times New Roman" w:cs="Times New Roman"/>
                <w:color w:val="000000"/>
                <w:sz w:val="20"/>
                <w:szCs w:val="20"/>
                <w:lang w:val="es-MX" w:eastAsia="es-MX"/>
              </w:rPr>
              <w:br/>
              <w:t>-</w:t>
            </w:r>
            <w:r w:rsidR="00025B19">
              <w:rPr>
                <w:rFonts w:ascii="Times New Roman" w:eastAsia="Times New Roman" w:hAnsi="Times New Roman" w:cs="Times New Roman"/>
                <w:color w:val="000000"/>
                <w:sz w:val="20"/>
                <w:szCs w:val="20"/>
                <w:lang w:val="es-MX" w:eastAsia="es-MX"/>
              </w:rPr>
              <w:t xml:space="preserve"> </w:t>
            </w:r>
            <w:r w:rsidRPr="00F67DDF">
              <w:rPr>
                <w:rFonts w:ascii="Times New Roman" w:eastAsia="Times New Roman" w:hAnsi="Times New Roman" w:cs="Times New Roman"/>
                <w:color w:val="000000"/>
                <w:sz w:val="20"/>
                <w:szCs w:val="20"/>
                <w:lang w:val="es-MX" w:eastAsia="es-MX"/>
              </w:rPr>
              <w:t>Cálculo y diseño de las redes generales de alimentación</w:t>
            </w:r>
            <w:r w:rsidRPr="00F67DDF">
              <w:rPr>
                <w:rFonts w:ascii="Times New Roman" w:eastAsia="Times New Roman" w:hAnsi="Times New Roman" w:cs="Times New Roman"/>
                <w:color w:val="000000"/>
                <w:sz w:val="20"/>
                <w:szCs w:val="20"/>
                <w:lang w:val="es-MX" w:eastAsia="es-MX"/>
              </w:rPr>
              <w:br/>
              <w:t>-   </w:t>
            </w:r>
            <w:r w:rsidR="00025B19">
              <w:rPr>
                <w:rFonts w:ascii="Times New Roman" w:eastAsia="Times New Roman" w:hAnsi="Times New Roman" w:cs="Times New Roman"/>
                <w:color w:val="000000"/>
                <w:sz w:val="20"/>
                <w:szCs w:val="20"/>
                <w:lang w:val="es-MX" w:eastAsia="es-MX"/>
              </w:rPr>
              <w:t>D</w:t>
            </w:r>
            <w:r w:rsidRPr="00F67DDF">
              <w:rPr>
                <w:rFonts w:ascii="Times New Roman" w:eastAsia="Times New Roman" w:hAnsi="Times New Roman" w:cs="Times New Roman"/>
                <w:color w:val="000000"/>
                <w:sz w:val="20"/>
                <w:szCs w:val="20"/>
                <w:lang w:val="es-MX" w:eastAsia="es-MX"/>
              </w:rPr>
              <w:t>iseño del sistema de bombeo</w:t>
            </w:r>
          </w:p>
        </w:tc>
      </w:tr>
      <w:tr w:rsidR="004060A0" w:rsidRPr="00F67DDF" w14:paraId="6FA5D9E6" w14:textId="77777777" w:rsidTr="0092341E">
        <w:trPr>
          <w:gridAfter w:val="1"/>
          <w:wAfter w:w="14" w:type="dxa"/>
        </w:trPr>
        <w:tc>
          <w:tcPr>
            <w:tcW w:w="1447" w:type="dxa"/>
          </w:tcPr>
          <w:p w14:paraId="47DDF0DB" w14:textId="7EA6A771"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24.</w:t>
            </w:r>
            <w:r w:rsidRPr="00F67DDF">
              <w:rPr>
                <w:rFonts w:ascii="Times New Roman" w:eastAsia="Times New Roman" w:hAnsi="Times New Roman" w:cs="Times New Roman"/>
                <w:color w:val="000000"/>
                <w:sz w:val="20"/>
                <w:szCs w:val="20"/>
                <w:lang w:val="es-MX" w:eastAsia="es-MX"/>
              </w:rPr>
              <w:t>2</w:t>
            </w:r>
          </w:p>
        </w:tc>
        <w:tc>
          <w:tcPr>
            <w:tcW w:w="2126" w:type="dxa"/>
          </w:tcPr>
          <w:p w14:paraId="286DE930" w14:textId="75411395"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DE REDES GENERALES EXTERIORES</w:t>
            </w:r>
          </w:p>
        </w:tc>
        <w:tc>
          <w:tcPr>
            <w:tcW w:w="1134" w:type="dxa"/>
          </w:tcPr>
          <w:p w14:paraId="1B9791EF" w14:textId="5C9935A3"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100  a            </w:t>
            </w:r>
            <w:r w:rsidRPr="00F67DDF">
              <w:rPr>
                <w:rFonts w:ascii="Times New Roman" w:eastAsia="Times New Roman" w:hAnsi="Times New Roman" w:cs="Times New Roman"/>
                <w:color w:val="000000"/>
                <w:sz w:val="20"/>
                <w:szCs w:val="20"/>
                <w:lang w:val="es-MX" w:eastAsia="es-MX"/>
              </w:rPr>
              <w:br/>
              <w:t xml:space="preserve"> 1 : 400</w:t>
            </w:r>
          </w:p>
        </w:tc>
        <w:tc>
          <w:tcPr>
            <w:tcW w:w="5466" w:type="dxa"/>
          </w:tcPr>
          <w:p w14:paraId="20C639D8" w14:textId="7CAB8773"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cisternas, especificaciones técnicas generales y particulares de los elementos utilizados. Se deberá especificar el tipo  sistema, equipos y accesorios necesarios para el buen funcionamiento arreglo general y esquemático para el cuarto de máquinas y de cisterna, y en el caso de repetirse o estar involucradas con otras ingenierías presentar un arreglo genérico.</w:t>
            </w:r>
          </w:p>
        </w:tc>
      </w:tr>
      <w:tr w:rsidR="004060A0" w:rsidRPr="00F67DDF" w14:paraId="32C74A94" w14:textId="77777777" w:rsidTr="0092341E">
        <w:trPr>
          <w:gridAfter w:val="1"/>
          <w:wAfter w:w="14" w:type="dxa"/>
        </w:trPr>
        <w:tc>
          <w:tcPr>
            <w:tcW w:w="1447" w:type="dxa"/>
          </w:tcPr>
          <w:p w14:paraId="48A542DE" w14:textId="7AF8F152"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24.</w:t>
            </w:r>
            <w:r w:rsidRPr="00F67DDF">
              <w:rPr>
                <w:rFonts w:ascii="Times New Roman" w:eastAsia="Times New Roman" w:hAnsi="Times New Roman" w:cs="Times New Roman"/>
                <w:color w:val="000000"/>
                <w:sz w:val="20"/>
                <w:szCs w:val="20"/>
                <w:lang w:val="es-MX" w:eastAsia="es-MX"/>
              </w:rPr>
              <w:t>3</w:t>
            </w:r>
          </w:p>
        </w:tc>
        <w:tc>
          <w:tcPr>
            <w:tcW w:w="2126" w:type="dxa"/>
          </w:tcPr>
          <w:p w14:paraId="0703114C" w14:textId="323366E4"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PLANOS DE DETALLES </w:t>
            </w:r>
          </w:p>
        </w:tc>
        <w:tc>
          <w:tcPr>
            <w:tcW w:w="1134" w:type="dxa"/>
          </w:tcPr>
          <w:p w14:paraId="1BBB5180" w14:textId="78FF11FD"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10   a            </w:t>
            </w:r>
            <w:r w:rsidRPr="00F67DDF">
              <w:rPr>
                <w:rFonts w:ascii="Times New Roman" w:eastAsia="Times New Roman" w:hAnsi="Times New Roman" w:cs="Times New Roman"/>
                <w:color w:val="000000"/>
                <w:sz w:val="20"/>
                <w:szCs w:val="20"/>
                <w:lang w:val="es-MX" w:eastAsia="es-MX"/>
              </w:rPr>
              <w:br/>
              <w:t xml:space="preserve"> 1 : 75</w:t>
            </w:r>
          </w:p>
        </w:tc>
        <w:tc>
          <w:tcPr>
            <w:tcW w:w="5466" w:type="dxa"/>
          </w:tcPr>
          <w:p w14:paraId="7C325A83" w14:textId="6C621CF4"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Deberán contener los detalles constructivos necesarios (acometida, válvulas, equipos, cisternas) y mantener congruencia constructiva con respecto al resto de las ingenierías y estructura. </w:t>
            </w:r>
          </w:p>
        </w:tc>
      </w:tr>
      <w:tr w:rsidR="004060A0" w:rsidRPr="00F67DDF" w14:paraId="77457671" w14:textId="77777777" w:rsidTr="0092341E">
        <w:trPr>
          <w:gridAfter w:val="1"/>
          <w:wAfter w:w="14" w:type="dxa"/>
        </w:trPr>
        <w:tc>
          <w:tcPr>
            <w:tcW w:w="1447" w:type="dxa"/>
          </w:tcPr>
          <w:p w14:paraId="2284D454" w14:textId="59BD4A0D"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24.</w:t>
            </w:r>
            <w:r w:rsidRPr="00F67DDF">
              <w:rPr>
                <w:rFonts w:ascii="Times New Roman" w:eastAsia="Times New Roman" w:hAnsi="Times New Roman" w:cs="Times New Roman"/>
                <w:color w:val="000000"/>
                <w:sz w:val="20"/>
                <w:szCs w:val="20"/>
                <w:lang w:val="es-MX" w:eastAsia="es-MX"/>
              </w:rPr>
              <w:t>4</w:t>
            </w:r>
          </w:p>
        </w:tc>
        <w:tc>
          <w:tcPr>
            <w:tcW w:w="2126" w:type="dxa"/>
          </w:tcPr>
          <w:p w14:paraId="5CD255B5" w14:textId="43033F10"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ISOMETRICOS DE INSTALACION DE RIEGO</w:t>
            </w:r>
          </w:p>
        </w:tc>
        <w:tc>
          <w:tcPr>
            <w:tcW w:w="1134" w:type="dxa"/>
          </w:tcPr>
          <w:p w14:paraId="0C2EEDA1" w14:textId="6E9710BE"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50   a             1 : 100</w:t>
            </w:r>
          </w:p>
        </w:tc>
        <w:tc>
          <w:tcPr>
            <w:tcW w:w="5466" w:type="dxa"/>
          </w:tcPr>
          <w:p w14:paraId="7F5EEA0A" w14:textId="346A3140"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Deberán mostrar de manera precisa y clara las trayectorias generales, funcionamiento por edificio o área funcional; todos los planos deberán mantener congruencia constructiva con respecto al resto de las ingenierías y estructura. </w:t>
            </w:r>
          </w:p>
        </w:tc>
      </w:tr>
      <w:tr w:rsidR="004060A0" w:rsidRPr="00F67DDF" w14:paraId="76B7BDFD"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2F23426B" w14:textId="5D817E64" w:rsidR="004060A0" w:rsidRPr="004060A0" w:rsidRDefault="004060A0" w:rsidP="004060A0">
            <w:pPr>
              <w:jc w:val="both"/>
              <w:rPr>
                <w:rFonts w:ascii="Times New Roman" w:eastAsia="Times New Roman" w:hAnsi="Times New Roman" w:cs="Times New Roman"/>
                <w:b/>
                <w:bCs/>
                <w:color w:val="FFFFFF"/>
                <w:sz w:val="24"/>
                <w:szCs w:val="28"/>
                <w:lang w:val="es-MX" w:eastAsia="es-MX"/>
              </w:rPr>
            </w:pPr>
            <w:r>
              <w:rPr>
                <w:rFonts w:ascii="Times New Roman" w:eastAsia="Times New Roman" w:hAnsi="Times New Roman" w:cs="Times New Roman"/>
                <w:b/>
                <w:bCs/>
                <w:color w:val="FFFFFF"/>
                <w:sz w:val="24"/>
                <w:szCs w:val="28"/>
                <w:lang w:val="es-MX" w:eastAsia="es-MX"/>
              </w:rPr>
              <w:t>25</w:t>
            </w:r>
            <w:r w:rsidRPr="00F67DDF">
              <w:rPr>
                <w:rFonts w:ascii="Times New Roman" w:eastAsia="Times New Roman" w:hAnsi="Times New Roman" w:cs="Times New Roman"/>
                <w:b/>
                <w:bCs/>
                <w:color w:val="FFFFFF"/>
                <w:sz w:val="24"/>
                <w:szCs w:val="28"/>
                <w:lang w:val="es-MX" w:eastAsia="es-MX"/>
              </w:rPr>
              <w:t>. INSTALACIÓN ELÉCTRICA</w:t>
            </w:r>
          </w:p>
        </w:tc>
      </w:tr>
      <w:tr w:rsidR="004060A0" w:rsidRPr="00F67DDF" w14:paraId="15084228" w14:textId="77777777" w:rsidTr="0092341E">
        <w:trPr>
          <w:gridAfter w:val="1"/>
          <w:wAfter w:w="14" w:type="dxa"/>
        </w:trPr>
        <w:tc>
          <w:tcPr>
            <w:tcW w:w="1447" w:type="dxa"/>
            <w:tcBorders>
              <w:bottom w:val="single" w:sz="4" w:space="0" w:color="000000" w:themeColor="text1"/>
            </w:tcBorders>
            <w:shd w:val="clear" w:color="auto" w:fill="92CDDC" w:themeFill="accent5" w:themeFillTint="99"/>
            <w:vAlign w:val="center"/>
          </w:tcPr>
          <w:p w14:paraId="020078D1" w14:textId="592636CB" w:rsidR="004060A0" w:rsidRDefault="00C90AD1"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tcBorders>
              <w:bottom w:val="single" w:sz="4" w:space="0" w:color="000000" w:themeColor="text1"/>
            </w:tcBorders>
            <w:shd w:val="clear" w:color="auto" w:fill="92CDDC" w:themeFill="accent5" w:themeFillTint="99"/>
            <w:vAlign w:val="center"/>
          </w:tcPr>
          <w:p w14:paraId="67279E99" w14:textId="28697CD7"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tcBorders>
              <w:bottom w:val="single" w:sz="4" w:space="0" w:color="000000" w:themeColor="text1"/>
            </w:tcBorders>
            <w:shd w:val="clear" w:color="auto" w:fill="92CDDC" w:themeFill="accent5" w:themeFillTint="99"/>
            <w:vAlign w:val="center"/>
          </w:tcPr>
          <w:p w14:paraId="75FC4805" w14:textId="71E712C7"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6A63E2FF" w14:textId="48C851DB"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4060A0" w:rsidRPr="00F67DDF" w14:paraId="49B09C67" w14:textId="77777777" w:rsidTr="0092341E">
        <w:trPr>
          <w:gridAfter w:val="1"/>
          <w:wAfter w:w="14" w:type="dxa"/>
        </w:trPr>
        <w:tc>
          <w:tcPr>
            <w:tcW w:w="1447" w:type="dxa"/>
            <w:tcBorders>
              <w:bottom w:val="nil"/>
            </w:tcBorders>
          </w:tcPr>
          <w:p w14:paraId="46F8D24B" w14:textId="1F6ECF39"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25</w:t>
            </w:r>
            <w:r w:rsidRPr="00F67DDF">
              <w:rPr>
                <w:rFonts w:ascii="Times New Roman" w:eastAsia="Times New Roman" w:hAnsi="Times New Roman" w:cs="Times New Roman"/>
                <w:color w:val="000000"/>
                <w:sz w:val="20"/>
                <w:szCs w:val="20"/>
                <w:lang w:val="es-MX" w:eastAsia="es-MX"/>
              </w:rPr>
              <w:t>.1</w:t>
            </w:r>
          </w:p>
        </w:tc>
        <w:tc>
          <w:tcPr>
            <w:tcW w:w="2126" w:type="dxa"/>
            <w:tcBorders>
              <w:bottom w:val="nil"/>
            </w:tcBorders>
          </w:tcPr>
          <w:p w14:paraId="52A86B33" w14:textId="3A2412FC"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MEMORIA DE CALCULO DE INSTALACIÓN ELECTRICA</w:t>
            </w:r>
          </w:p>
        </w:tc>
        <w:tc>
          <w:tcPr>
            <w:tcW w:w="1134" w:type="dxa"/>
            <w:tcBorders>
              <w:bottom w:val="nil"/>
            </w:tcBorders>
          </w:tcPr>
          <w:p w14:paraId="22256935" w14:textId="14F92F2E"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w:t>
            </w:r>
          </w:p>
        </w:tc>
        <w:tc>
          <w:tcPr>
            <w:tcW w:w="5466" w:type="dxa"/>
          </w:tcPr>
          <w:p w14:paraId="3693C530" w14:textId="77777777"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La memoria de cálculo deberá de desarrollar los criterios básicos de diseño de acuerdo a los requerimientos de consumo del Proyecto como lo es la alimentación para aire acondicionado, equipos industriales y médicos, contactos normales y regulados, sistemas de seguridad (CCTV, detección de humos, controles de accesos) automatización, elevadores y demás servicios eléctricos relacionados con la operación del inmueble. La memoria deberá de considerar como mínimo con un equipo de respaldo UPS, un sistema de tierras y pararrayos. El sistema eléctrico estará sustentado principalmente en la siguiente división: energía eléctrica normal, energía eléctrica regulada, energía eléctrica de emergencia, energía eléctrica para motores, energía eléctrica para salidas de tipo especial.</w:t>
            </w:r>
          </w:p>
          <w:p w14:paraId="1041DC64" w14:textId="5E00953B"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desarrollador deberá elaborar y entregar dentro de la memoria de cálculo del proyecto de Ingeniería eléctrica, lo siguiente: Cálculo de corto circuito, Calculo de coordinación de protecciones, Cálculo y selección de trasformadores, SEII Acondicionadores de línea, Cálculo y selección de plantas de emergencia, Cálculo y selección de cable de energía, Cálculo y selección de interruptores, Cálculo y selección de alimentadores (conductores y canalizaciones), Cálculo y selección de CCM y tableros, Generales, Subgenerales, Fuerza y Zona (alumbrados y contactos), Cálculo y selección de cable para el sistema de tierra, Cálculo y selección de materiales para el sistema de pararrayos (descargas atmosféricas), Cálculo de los Densidad de Potencia Eléctrica para alumbrado, Cálculo de iluminación, Selección de supresor de sobretensiones transitorias. Deberá incluirse en la memoria el cálculo correspondiente al registro diferenciado de consumo de energía eléctrica entre el Desarrollador, el Hospital y las Áreas Comerciales; incluyendo el porcentaje correspondiente a la energía consumida por el uso del Aire Acondicionado en los distintos espacios.</w:t>
            </w:r>
          </w:p>
        </w:tc>
      </w:tr>
      <w:tr w:rsidR="004060A0" w:rsidRPr="00F67DDF" w14:paraId="3F7D920B" w14:textId="77777777" w:rsidTr="0092341E">
        <w:trPr>
          <w:gridAfter w:val="1"/>
          <w:wAfter w:w="14" w:type="dxa"/>
        </w:trPr>
        <w:tc>
          <w:tcPr>
            <w:tcW w:w="1447" w:type="dxa"/>
            <w:tcBorders>
              <w:top w:val="nil"/>
            </w:tcBorders>
          </w:tcPr>
          <w:p w14:paraId="176CFE7A" w14:textId="77777777" w:rsidR="004060A0" w:rsidRDefault="004060A0" w:rsidP="004060A0">
            <w:pPr>
              <w:jc w:val="center"/>
              <w:rPr>
                <w:rFonts w:ascii="Times New Roman" w:eastAsia="Times New Roman" w:hAnsi="Times New Roman" w:cs="Times New Roman"/>
                <w:color w:val="000000"/>
                <w:sz w:val="20"/>
                <w:szCs w:val="20"/>
                <w:lang w:val="es-MX" w:eastAsia="es-MX"/>
              </w:rPr>
            </w:pPr>
          </w:p>
        </w:tc>
        <w:tc>
          <w:tcPr>
            <w:tcW w:w="2126" w:type="dxa"/>
            <w:tcBorders>
              <w:top w:val="nil"/>
            </w:tcBorders>
          </w:tcPr>
          <w:p w14:paraId="4B6B46BE" w14:textId="77777777" w:rsidR="004060A0" w:rsidRPr="00F67DDF" w:rsidRDefault="004060A0" w:rsidP="004060A0">
            <w:pPr>
              <w:rPr>
                <w:rFonts w:ascii="Times New Roman" w:eastAsia="Times New Roman" w:hAnsi="Times New Roman" w:cs="Times New Roman"/>
                <w:color w:val="000000"/>
                <w:sz w:val="20"/>
                <w:szCs w:val="20"/>
                <w:lang w:val="es-MX" w:eastAsia="es-MX"/>
              </w:rPr>
            </w:pPr>
          </w:p>
        </w:tc>
        <w:tc>
          <w:tcPr>
            <w:tcW w:w="1134" w:type="dxa"/>
            <w:tcBorders>
              <w:top w:val="nil"/>
            </w:tcBorders>
          </w:tcPr>
          <w:p w14:paraId="6D85B83E" w14:textId="77777777" w:rsidR="004060A0" w:rsidRPr="00F67DDF" w:rsidRDefault="004060A0" w:rsidP="004060A0">
            <w:pPr>
              <w:jc w:val="center"/>
              <w:rPr>
                <w:rFonts w:ascii="Times New Roman" w:eastAsia="Times New Roman" w:hAnsi="Times New Roman" w:cs="Times New Roman"/>
                <w:color w:val="000000"/>
                <w:lang w:val="es-MX" w:eastAsia="es-MX"/>
              </w:rPr>
            </w:pPr>
          </w:p>
        </w:tc>
        <w:tc>
          <w:tcPr>
            <w:tcW w:w="5466" w:type="dxa"/>
          </w:tcPr>
          <w:p w14:paraId="3DFA1ED4" w14:textId="5769ED9F"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Deberá hacer mención de formularios matemáticos, tablas indicativas de rangos aceptables, y/o la aplicación de software de cálculo (en caso de existir) para la justificación y el posterior desarrollo de la ingeniería matemática de la propuesta. Presentar en forma descriptiva o en tablas, los resultantes de la primera </w:t>
            </w:r>
            <w:r w:rsidRPr="00F67DDF">
              <w:rPr>
                <w:rFonts w:ascii="Times New Roman" w:eastAsia="Times New Roman" w:hAnsi="Times New Roman" w:cs="Times New Roman"/>
                <w:color w:val="000000"/>
                <w:sz w:val="20"/>
                <w:szCs w:val="20"/>
                <w:lang w:val="es-MX" w:eastAsia="es-MX"/>
              </w:rPr>
              <w:lastRenderedPageBreak/>
              <w:t>propuesta general y básica obtenida de la aplicación de los elementos de cálculo resultantes en; kva, fp, watts, volts, diámetros, #conductor, entre otros. Deberá integrar la descripción de los equipos, accesorios, y materiales involucrados en la propuesta desarrollada, apoyándose y sustentándose en documentación como: catalogo comercial, guía mecánica, experiencia del constructor y/o proyectista, y/o página Web. Siempre cumpliendo con el mínimo de normatividad aplicable en calidad, eficiencia y presencia en el mercado o en su totalidad debe ser superior a estas; debe agregarse en la propuesta elementos físicos de tipo sustentable</w:t>
            </w:r>
          </w:p>
        </w:tc>
      </w:tr>
      <w:tr w:rsidR="004060A0" w:rsidRPr="00F67DDF" w14:paraId="0048C74A" w14:textId="77777777" w:rsidTr="0092341E">
        <w:trPr>
          <w:gridAfter w:val="1"/>
          <w:wAfter w:w="14" w:type="dxa"/>
        </w:trPr>
        <w:tc>
          <w:tcPr>
            <w:tcW w:w="1447" w:type="dxa"/>
          </w:tcPr>
          <w:p w14:paraId="4F588078" w14:textId="08D292BB"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lastRenderedPageBreak/>
              <w:t>25</w:t>
            </w:r>
            <w:r w:rsidRPr="00F67DDF">
              <w:rPr>
                <w:rFonts w:ascii="Times New Roman" w:eastAsia="Times New Roman" w:hAnsi="Times New Roman" w:cs="Times New Roman"/>
                <w:color w:val="000000"/>
                <w:sz w:val="20"/>
                <w:szCs w:val="20"/>
                <w:lang w:val="es-MX" w:eastAsia="es-MX"/>
              </w:rPr>
              <w:t>.2</w:t>
            </w:r>
          </w:p>
        </w:tc>
        <w:tc>
          <w:tcPr>
            <w:tcW w:w="2126" w:type="dxa"/>
          </w:tcPr>
          <w:p w14:paraId="12C74DEE" w14:textId="77777777"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DE CONJUNTO (ACOMETIDA ELECTRICA Y DE MEDICION, ASI COMO SUBESTACIÓN ELECTRICA TRANSFORMADORA</w:t>
            </w:r>
          </w:p>
          <w:p w14:paraId="11455895" w14:textId="77777777" w:rsidR="004060A0" w:rsidRPr="00F67DDF" w:rsidRDefault="004060A0" w:rsidP="004060A0">
            <w:pPr>
              <w:rPr>
                <w:rFonts w:ascii="Times New Roman" w:eastAsia="Times New Roman" w:hAnsi="Times New Roman" w:cs="Times New Roman"/>
                <w:color w:val="000000"/>
                <w:sz w:val="20"/>
                <w:szCs w:val="20"/>
                <w:lang w:val="es-MX" w:eastAsia="es-MX"/>
              </w:rPr>
            </w:pPr>
          </w:p>
        </w:tc>
        <w:tc>
          <w:tcPr>
            <w:tcW w:w="1134" w:type="dxa"/>
          </w:tcPr>
          <w:p w14:paraId="2C640F91" w14:textId="030560FB"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100   a             1 : 250</w:t>
            </w:r>
          </w:p>
        </w:tc>
        <w:tc>
          <w:tcPr>
            <w:tcW w:w="5466" w:type="dxa"/>
          </w:tcPr>
          <w:p w14:paraId="00663589" w14:textId="77777777"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la acometida, medidor, trayectorias, subestaciones, plantas de emergencias, registros, ductos y encofrados eléctricos, así como todo el alumbrado exterior. Se deberán incluir especificaciones técnicas generales y particulares de los elementos utilizados.</w:t>
            </w:r>
            <w:r w:rsidRPr="00F67DDF">
              <w:rPr>
                <w:rFonts w:ascii="Times New Roman" w:eastAsia="Times New Roman" w:hAnsi="Times New Roman" w:cs="Times New Roman"/>
                <w:color w:val="000000"/>
                <w:sz w:val="15"/>
                <w:szCs w:val="15"/>
                <w:lang w:val="es-MX" w:eastAsia="es-MX"/>
              </w:rPr>
              <w:t xml:space="preserve"> </w:t>
            </w:r>
            <w:r w:rsidRPr="00F67DDF">
              <w:rPr>
                <w:rFonts w:ascii="Times New Roman" w:eastAsia="Times New Roman" w:hAnsi="Times New Roman" w:cs="Times New Roman"/>
                <w:color w:val="000000"/>
                <w:sz w:val="20"/>
                <w:szCs w:val="20"/>
                <w:lang w:val="es-MX" w:eastAsia="es-MX"/>
              </w:rPr>
              <w:t>El plano deberá incluir el arreglo general y esquemático para el cuarto de subestación, preparaciones para la recepción de acometida principal, y en el caso de repetirse o estar involucradas con otras ingenierías presentar un arreglo genérico.</w:t>
            </w:r>
          </w:p>
          <w:p w14:paraId="6C206CA9" w14:textId="77777777"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Los Transformadores deben cumplir con los requerimientos de la Norma NMX-J-351-ANCE “Transformadores de distribución y potencia tipo seco Especificaciones”.</w:t>
            </w:r>
          </w:p>
          <w:p w14:paraId="32F58075" w14:textId="77777777"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arreglo de los equipos de la subestación tanto en media como en baja tensión en el cuarto de la subestación, debe cumplir con los requerimientos de la NOM-001-SEDE-2012</w:t>
            </w:r>
          </w:p>
          <w:p w14:paraId="15B5F370" w14:textId="0F4DD5E8"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Todos los equipos de medición a diseñar, suministrar e instalar de la Subestación Eléctrica, deben ser monitoreados, por lo que se debe incluir el software, así como todos los elementos y componentes necesarios para este efecto. Deberán estar indicados en el plano los equipos que permitan el registro de consumo diferenciado de agua potable entre el Desarrollador, el Hospital y las Áreas Comerciales.</w:t>
            </w:r>
          </w:p>
        </w:tc>
      </w:tr>
      <w:tr w:rsidR="004060A0" w:rsidRPr="00F67DDF" w14:paraId="1222EC44" w14:textId="77777777" w:rsidTr="0092341E">
        <w:trPr>
          <w:gridAfter w:val="1"/>
          <w:wAfter w:w="14" w:type="dxa"/>
        </w:trPr>
        <w:tc>
          <w:tcPr>
            <w:tcW w:w="1447" w:type="dxa"/>
          </w:tcPr>
          <w:p w14:paraId="03120CD2" w14:textId="54B8ED9C"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25</w:t>
            </w:r>
            <w:r w:rsidRPr="00F67DDF">
              <w:rPr>
                <w:rFonts w:ascii="Times New Roman" w:eastAsia="Times New Roman" w:hAnsi="Times New Roman" w:cs="Times New Roman"/>
                <w:color w:val="000000"/>
                <w:sz w:val="20"/>
                <w:szCs w:val="20"/>
                <w:lang w:val="es-MX" w:eastAsia="es-MX"/>
              </w:rPr>
              <w:t>.3</w:t>
            </w:r>
          </w:p>
        </w:tc>
        <w:tc>
          <w:tcPr>
            <w:tcW w:w="2126" w:type="dxa"/>
          </w:tcPr>
          <w:p w14:paraId="66828AD6" w14:textId="7015921D"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PLANTA GENERADORA DE ENERGIA ELECTRICA PARA EL SISTEMA ESENCIAL (EMERGENCIA)</w:t>
            </w:r>
          </w:p>
        </w:tc>
        <w:tc>
          <w:tcPr>
            <w:tcW w:w="1134" w:type="dxa"/>
          </w:tcPr>
          <w:p w14:paraId="391524F3" w14:textId="069365AA"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1:50</w:t>
            </w:r>
          </w:p>
        </w:tc>
        <w:tc>
          <w:tcPr>
            <w:tcW w:w="5466" w:type="dxa"/>
          </w:tcPr>
          <w:p w14:paraId="5FAFD970" w14:textId="77777777"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desarrollador deberá especificar los equipos necesarios para generación de energía eléctrica, el cual deberá de ser de operación continua Grado Hospital.</w:t>
            </w:r>
          </w:p>
          <w:p w14:paraId="78357DBE" w14:textId="77777777"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sistema eléctrico esencial debe contar con equipos de transferencia capaces de proporcionar alimentación eléctrica en cumplimiento a los requerimientos de la NOM-001SEDE-2012.</w:t>
            </w:r>
          </w:p>
          <w:p w14:paraId="3725DCFB" w14:textId="77777777"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sistema eléctrico esencial debe tener una capacidad adecuada para satisfacer la demanda de las funciones que a continuación se enuncian, así como, de los equipos que alimentan a cada sistema.</w:t>
            </w:r>
          </w:p>
          <w:p w14:paraId="429B65DF" w14:textId="77777777" w:rsidR="004060A0" w:rsidRPr="00F67DDF" w:rsidRDefault="004060A0" w:rsidP="004060A0">
            <w:pPr>
              <w:pStyle w:val="Prrafodelista"/>
              <w:numPr>
                <w:ilvl w:val="0"/>
                <w:numId w:val="9"/>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Circuito de Seguridad de la Vida</w:t>
            </w:r>
          </w:p>
          <w:p w14:paraId="5E9FE9F0" w14:textId="77777777" w:rsidR="004060A0" w:rsidRPr="00F67DDF" w:rsidRDefault="004060A0" w:rsidP="004060A0">
            <w:pPr>
              <w:pStyle w:val="Prrafodelista"/>
              <w:numPr>
                <w:ilvl w:val="0"/>
                <w:numId w:val="9"/>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Circuito de la carga critica</w:t>
            </w:r>
          </w:p>
          <w:p w14:paraId="7B37436F" w14:textId="37DE726E"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Equipo motriz</w:t>
            </w:r>
          </w:p>
        </w:tc>
      </w:tr>
      <w:tr w:rsidR="004060A0" w:rsidRPr="00F67DDF" w14:paraId="364E6728" w14:textId="77777777" w:rsidTr="0092341E">
        <w:trPr>
          <w:gridAfter w:val="1"/>
          <w:wAfter w:w="14" w:type="dxa"/>
        </w:trPr>
        <w:tc>
          <w:tcPr>
            <w:tcW w:w="1447" w:type="dxa"/>
          </w:tcPr>
          <w:p w14:paraId="60CEB8C1" w14:textId="38BFC6DD"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25</w:t>
            </w:r>
            <w:r w:rsidRPr="00F67DDF">
              <w:rPr>
                <w:rFonts w:ascii="Times New Roman" w:eastAsia="Times New Roman" w:hAnsi="Times New Roman" w:cs="Times New Roman"/>
                <w:color w:val="000000"/>
                <w:sz w:val="20"/>
                <w:szCs w:val="20"/>
                <w:lang w:val="es-MX" w:eastAsia="es-MX"/>
              </w:rPr>
              <w:t>.4</w:t>
            </w:r>
          </w:p>
        </w:tc>
        <w:tc>
          <w:tcPr>
            <w:tcW w:w="2126" w:type="dxa"/>
          </w:tcPr>
          <w:p w14:paraId="7592ABF6" w14:textId="75A7889D"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SISTEMA DE PUESTA A TIERRA</w:t>
            </w:r>
          </w:p>
        </w:tc>
        <w:tc>
          <w:tcPr>
            <w:tcW w:w="1134" w:type="dxa"/>
          </w:tcPr>
          <w:p w14:paraId="16DBF322" w14:textId="77777777" w:rsidR="004060A0" w:rsidRPr="00F67DDF" w:rsidRDefault="004060A0" w:rsidP="004060A0">
            <w:pPr>
              <w:jc w:val="center"/>
              <w:rPr>
                <w:rFonts w:ascii="Times New Roman" w:eastAsia="Times New Roman" w:hAnsi="Times New Roman" w:cs="Times New Roman"/>
                <w:color w:val="000000"/>
                <w:lang w:val="es-MX" w:eastAsia="es-MX"/>
              </w:rPr>
            </w:pPr>
          </w:p>
        </w:tc>
        <w:tc>
          <w:tcPr>
            <w:tcW w:w="5466" w:type="dxa"/>
          </w:tcPr>
          <w:p w14:paraId="0F0B0F16" w14:textId="3730F814"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Desarrollador debe diseñar, suministrar e instalar el Sistema de Tierra de acuerdo a lo indicado en el STD 80 de la IEEE y la NOM-001-SEDE-2012.</w:t>
            </w:r>
          </w:p>
        </w:tc>
      </w:tr>
      <w:tr w:rsidR="004060A0" w:rsidRPr="00F67DDF" w14:paraId="2DD76B02" w14:textId="77777777" w:rsidTr="0092341E">
        <w:trPr>
          <w:gridAfter w:val="1"/>
          <w:wAfter w:w="14" w:type="dxa"/>
        </w:trPr>
        <w:tc>
          <w:tcPr>
            <w:tcW w:w="1447" w:type="dxa"/>
          </w:tcPr>
          <w:p w14:paraId="78D82ACA" w14:textId="2A9D3393"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25</w:t>
            </w:r>
            <w:r w:rsidRPr="00F67DDF">
              <w:rPr>
                <w:rFonts w:ascii="Times New Roman" w:eastAsia="Times New Roman" w:hAnsi="Times New Roman" w:cs="Times New Roman"/>
                <w:color w:val="000000"/>
                <w:sz w:val="20"/>
                <w:szCs w:val="20"/>
                <w:lang w:val="es-MX" w:eastAsia="es-MX"/>
              </w:rPr>
              <w:t>.5</w:t>
            </w:r>
          </w:p>
        </w:tc>
        <w:tc>
          <w:tcPr>
            <w:tcW w:w="2126" w:type="dxa"/>
          </w:tcPr>
          <w:p w14:paraId="17EE8F9B" w14:textId="4FDB1BBD"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CUADRO DE CARGAS</w:t>
            </w:r>
          </w:p>
        </w:tc>
        <w:tc>
          <w:tcPr>
            <w:tcW w:w="1134" w:type="dxa"/>
          </w:tcPr>
          <w:p w14:paraId="3607E97A" w14:textId="23C3F19C"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w:t>
            </w:r>
          </w:p>
        </w:tc>
        <w:tc>
          <w:tcPr>
            <w:tcW w:w="5466" w:type="dxa"/>
          </w:tcPr>
          <w:p w14:paraId="2F18C03F" w14:textId="77777777"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El Desarrollador presentará los planos suficientes para identificar la totalidad de los tableros de zona, tableros de fuerza, tableros subgenerales y C.C.M. considerando un 25% de reserva en capacidad y espacios. En los cuadros de carga se deben indicar los siguientes datos:</w:t>
            </w:r>
          </w:p>
          <w:p w14:paraId="6393EACE" w14:textId="77777777" w:rsidR="004060A0" w:rsidRPr="00F67DDF" w:rsidRDefault="004060A0" w:rsidP="004060A0">
            <w:pPr>
              <w:pStyle w:val="Prrafodelista"/>
              <w:numPr>
                <w:ilvl w:val="0"/>
                <w:numId w:val="9"/>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Especificaciones particulares de tableros Y/o centros de carga</w:t>
            </w:r>
          </w:p>
          <w:p w14:paraId="3CA3CA56" w14:textId="77777777" w:rsidR="004060A0" w:rsidRPr="00F67DDF" w:rsidRDefault="004060A0" w:rsidP="004060A0">
            <w:pPr>
              <w:pStyle w:val="Prrafodelista"/>
              <w:numPr>
                <w:ilvl w:val="0"/>
                <w:numId w:val="9"/>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Corriente nominal</w:t>
            </w:r>
          </w:p>
          <w:p w14:paraId="7296157D" w14:textId="77777777" w:rsidR="004060A0" w:rsidRPr="00F67DDF" w:rsidRDefault="004060A0" w:rsidP="004060A0">
            <w:pPr>
              <w:pStyle w:val="Prrafodelista"/>
              <w:numPr>
                <w:ilvl w:val="0"/>
                <w:numId w:val="9"/>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Tensión de fases</w:t>
            </w:r>
          </w:p>
          <w:p w14:paraId="02C34ADC" w14:textId="77777777" w:rsidR="004060A0" w:rsidRPr="00F67DDF" w:rsidRDefault="004060A0" w:rsidP="004060A0">
            <w:pPr>
              <w:pStyle w:val="Prrafodelista"/>
              <w:numPr>
                <w:ilvl w:val="0"/>
                <w:numId w:val="9"/>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Longitud de circuitos derivados</w:t>
            </w:r>
          </w:p>
          <w:p w14:paraId="191B8383" w14:textId="77777777" w:rsidR="004060A0" w:rsidRPr="00F67DDF" w:rsidRDefault="004060A0" w:rsidP="004060A0">
            <w:pPr>
              <w:pStyle w:val="Prrafodelista"/>
              <w:numPr>
                <w:ilvl w:val="0"/>
                <w:numId w:val="9"/>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Caída de tensión en cada circuito derivado</w:t>
            </w:r>
          </w:p>
          <w:p w14:paraId="4F90E4CD" w14:textId="77777777" w:rsidR="004060A0" w:rsidRPr="00F67DDF" w:rsidRDefault="004060A0" w:rsidP="004060A0">
            <w:pPr>
              <w:pStyle w:val="Prrafodelista"/>
              <w:numPr>
                <w:ilvl w:val="0"/>
                <w:numId w:val="9"/>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Desbalanceo entre fases, menor a 5%</w:t>
            </w:r>
          </w:p>
          <w:p w14:paraId="04A65D66" w14:textId="77777777" w:rsidR="004060A0" w:rsidRPr="00F67DDF" w:rsidRDefault="004060A0" w:rsidP="004060A0">
            <w:pPr>
              <w:pStyle w:val="Prrafodelista"/>
              <w:numPr>
                <w:ilvl w:val="0"/>
                <w:numId w:val="9"/>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Capacidad de los interruptores principal y derivados</w:t>
            </w:r>
          </w:p>
          <w:p w14:paraId="6894C1B0" w14:textId="7D59CC1F"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lastRenderedPageBreak/>
              <w:t>Potencia de la carga en VA por fase y Total.</w:t>
            </w:r>
          </w:p>
        </w:tc>
      </w:tr>
      <w:tr w:rsidR="004060A0" w:rsidRPr="00F67DDF" w14:paraId="4F8DFFF9" w14:textId="77777777" w:rsidTr="0092341E">
        <w:trPr>
          <w:gridAfter w:val="1"/>
          <w:wAfter w:w="14" w:type="dxa"/>
        </w:trPr>
        <w:tc>
          <w:tcPr>
            <w:tcW w:w="1447" w:type="dxa"/>
          </w:tcPr>
          <w:p w14:paraId="3C30FF0C" w14:textId="3472AD40"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lastRenderedPageBreak/>
              <w:t>25</w:t>
            </w:r>
            <w:r w:rsidRPr="00F67DDF">
              <w:rPr>
                <w:rFonts w:ascii="Times New Roman" w:eastAsia="Times New Roman" w:hAnsi="Times New Roman" w:cs="Times New Roman"/>
                <w:color w:val="000000"/>
                <w:sz w:val="20"/>
                <w:szCs w:val="20"/>
                <w:lang w:val="es-MX" w:eastAsia="es-MX"/>
              </w:rPr>
              <w:t>.6</w:t>
            </w:r>
          </w:p>
        </w:tc>
        <w:tc>
          <w:tcPr>
            <w:tcW w:w="2126" w:type="dxa"/>
          </w:tcPr>
          <w:p w14:paraId="3EB54899" w14:textId="78D2732E"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DIAGRAMA UNIFILAR</w:t>
            </w:r>
          </w:p>
        </w:tc>
        <w:tc>
          <w:tcPr>
            <w:tcW w:w="1134" w:type="dxa"/>
          </w:tcPr>
          <w:p w14:paraId="4BAEFC3C" w14:textId="3C99A8EB"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w:t>
            </w:r>
          </w:p>
        </w:tc>
        <w:tc>
          <w:tcPr>
            <w:tcW w:w="5466" w:type="dxa"/>
          </w:tcPr>
          <w:p w14:paraId="6DF206ED" w14:textId="77777777"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Desarrollador entregará el diagrama unifilar en la que represente todo el sistema de potencia del Proyecto, el cual deberá cumplir con lo establecido en la NOM-001-SEDE-2012 y la NOM-008-SCFI-2002.</w:t>
            </w:r>
          </w:p>
          <w:p w14:paraId="79009DD7" w14:textId="77777777"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Debiendo indicar el equipo de media tensión con las secciones de gabinetes, interruptores de protección, cuchillas seccionadoras, apartarrayos, cuchillas de puesta a tierra y capacidad de trasformadores tipo seco.</w:t>
            </w:r>
          </w:p>
          <w:p w14:paraId="130F5DCB" w14:textId="27B4491A"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En baja tensión se debe indicar la corriente de corto circuito, capacidad de los interruptores derivados, con su corriente de interrupción, corriente de interrupción, diámetro de canalizaciones, calibre de conductores con longitudes, corriente nominal o a plena carga y corriente de cálculo, caída de tensión, carga instalada en VA y demanda en VA ubicación de tableros e indicar superficie en m2 que alimente estos tableros, factor de demanda, símbolos y características principales de equipos que componen la red eléctrica, capacidad de la planta generadora de energía eléctrica para emergencia.</w:t>
            </w:r>
          </w:p>
        </w:tc>
      </w:tr>
      <w:tr w:rsidR="004060A0" w:rsidRPr="00F67DDF" w14:paraId="30A786FD" w14:textId="77777777" w:rsidTr="0092341E">
        <w:trPr>
          <w:gridAfter w:val="1"/>
          <w:wAfter w:w="14" w:type="dxa"/>
        </w:trPr>
        <w:tc>
          <w:tcPr>
            <w:tcW w:w="1447" w:type="dxa"/>
          </w:tcPr>
          <w:p w14:paraId="15A1DB63" w14:textId="2EEBC69E"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25</w:t>
            </w:r>
            <w:r w:rsidRPr="00F67DDF">
              <w:rPr>
                <w:rFonts w:ascii="Times New Roman" w:eastAsia="Times New Roman" w:hAnsi="Times New Roman" w:cs="Times New Roman"/>
                <w:color w:val="000000"/>
                <w:sz w:val="20"/>
                <w:szCs w:val="20"/>
                <w:lang w:val="es-MX" w:eastAsia="es-MX"/>
              </w:rPr>
              <w:t>.7</w:t>
            </w:r>
          </w:p>
        </w:tc>
        <w:tc>
          <w:tcPr>
            <w:tcW w:w="2126" w:type="dxa"/>
          </w:tcPr>
          <w:p w14:paraId="7D6A15F7" w14:textId="28220B67"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SISTEMA DE RECEPTACULOS DEL SERVICIO NORMAL Y DE EMERGENCIA</w:t>
            </w:r>
          </w:p>
        </w:tc>
        <w:tc>
          <w:tcPr>
            <w:tcW w:w="1134" w:type="dxa"/>
          </w:tcPr>
          <w:p w14:paraId="69D99CFD" w14:textId="3D1C391F"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50 </w:t>
            </w:r>
          </w:p>
        </w:tc>
        <w:tc>
          <w:tcPr>
            <w:tcW w:w="5466" w:type="dxa"/>
          </w:tcPr>
          <w:p w14:paraId="5C688447" w14:textId="7EC837C5"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desarrollar el sistema de receptáculos de servicio normal de emergencia considerando las características adecuadas para los espacios donde se atiende al paciente y para locales húmedos, así mismo para locales comunes su especificación adecuada y la definición del porcentaje de conexión de estos a servicio normal y de emergencia.</w:t>
            </w:r>
          </w:p>
        </w:tc>
      </w:tr>
      <w:tr w:rsidR="004060A0" w:rsidRPr="00F67DDF" w14:paraId="57C79C51" w14:textId="77777777" w:rsidTr="0092341E">
        <w:trPr>
          <w:gridAfter w:val="1"/>
          <w:wAfter w:w="14" w:type="dxa"/>
        </w:trPr>
        <w:tc>
          <w:tcPr>
            <w:tcW w:w="1447" w:type="dxa"/>
          </w:tcPr>
          <w:p w14:paraId="25F260AB" w14:textId="0607B2F5"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25</w:t>
            </w:r>
            <w:r w:rsidRPr="00F67DDF">
              <w:rPr>
                <w:rFonts w:ascii="Times New Roman" w:eastAsia="Times New Roman" w:hAnsi="Times New Roman" w:cs="Times New Roman"/>
                <w:color w:val="000000"/>
                <w:sz w:val="20"/>
                <w:szCs w:val="20"/>
                <w:lang w:val="es-MX" w:eastAsia="es-MX"/>
              </w:rPr>
              <w:t>.8</w:t>
            </w:r>
          </w:p>
        </w:tc>
        <w:tc>
          <w:tcPr>
            <w:tcW w:w="2126" w:type="dxa"/>
          </w:tcPr>
          <w:p w14:paraId="5E7341E8" w14:textId="2C5CEC02"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SISTEMA DE RECEPTACULOS DE TENSION REGULADA</w:t>
            </w:r>
          </w:p>
        </w:tc>
        <w:tc>
          <w:tcPr>
            <w:tcW w:w="1134" w:type="dxa"/>
          </w:tcPr>
          <w:p w14:paraId="06B44D8E" w14:textId="03D6C9EB"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50</w:t>
            </w:r>
          </w:p>
        </w:tc>
        <w:tc>
          <w:tcPr>
            <w:tcW w:w="5466" w:type="dxa"/>
          </w:tcPr>
          <w:p w14:paraId="4E10061E" w14:textId="620CF0E5"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considerar el diseño del sistema de receptáculos tensión regulada para la alimentación de los equipos de informática.</w:t>
            </w:r>
          </w:p>
        </w:tc>
      </w:tr>
      <w:tr w:rsidR="004060A0" w:rsidRPr="00F67DDF" w14:paraId="2C87C309" w14:textId="77777777" w:rsidTr="0092341E">
        <w:trPr>
          <w:gridAfter w:val="1"/>
          <w:wAfter w:w="14" w:type="dxa"/>
        </w:trPr>
        <w:tc>
          <w:tcPr>
            <w:tcW w:w="1447" w:type="dxa"/>
          </w:tcPr>
          <w:p w14:paraId="1FC4AD17" w14:textId="08EA93E1"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25</w:t>
            </w:r>
            <w:r w:rsidRPr="00F67DDF">
              <w:rPr>
                <w:rFonts w:ascii="Times New Roman" w:eastAsia="Times New Roman" w:hAnsi="Times New Roman" w:cs="Times New Roman"/>
                <w:color w:val="000000"/>
                <w:sz w:val="20"/>
                <w:szCs w:val="20"/>
                <w:lang w:val="es-MX" w:eastAsia="es-MX"/>
              </w:rPr>
              <w:t>.9</w:t>
            </w:r>
          </w:p>
        </w:tc>
        <w:tc>
          <w:tcPr>
            <w:tcW w:w="2126" w:type="dxa"/>
          </w:tcPr>
          <w:p w14:paraId="573100C7" w14:textId="16D0DDBA"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SISTEMA  DE ALUMBRADO DEL SERVICIO NORMAL Y DE EMERGENCIA</w:t>
            </w:r>
          </w:p>
        </w:tc>
        <w:tc>
          <w:tcPr>
            <w:tcW w:w="1134" w:type="dxa"/>
          </w:tcPr>
          <w:p w14:paraId="0DF7BFB1" w14:textId="65D6D5AD"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50   </w:t>
            </w:r>
          </w:p>
        </w:tc>
        <w:tc>
          <w:tcPr>
            <w:tcW w:w="5466" w:type="dxa"/>
          </w:tcPr>
          <w:p w14:paraId="7481A444" w14:textId="7DD03505"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Se deberá representar la ubicación, trayectoria, alimentación, tabla de modelos de luminarias, especificaciones técnicas generales y particulares de los elementos utilizados; presentando principalmente consumo eléctrico, cantidad de luminosidad y voltaje de operación; debe agregarse en la propuesta elementos físicos de tipo sustentable. </w:t>
            </w:r>
          </w:p>
        </w:tc>
      </w:tr>
      <w:tr w:rsidR="004060A0" w:rsidRPr="00F67DDF" w14:paraId="612999CB" w14:textId="77777777" w:rsidTr="0092341E">
        <w:trPr>
          <w:gridAfter w:val="1"/>
          <w:wAfter w:w="14" w:type="dxa"/>
        </w:trPr>
        <w:tc>
          <w:tcPr>
            <w:tcW w:w="1447" w:type="dxa"/>
          </w:tcPr>
          <w:p w14:paraId="6F51ED55" w14:textId="39DBE16A"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25</w:t>
            </w:r>
            <w:r w:rsidRPr="00F67DDF">
              <w:rPr>
                <w:rFonts w:ascii="Times New Roman" w:eastAsia="Times New Roman" w:hAnsi="Times New Roman" w:cs="Times New Roman"/>
                <w:color w:val="000000"/>
                <w:sz w:val="20"/>
                <w:szCs w:val="20"/>
                <w:lang w:val="es-MX" w:eastAsia="es-MX"/>
              </w:rPr>
              <w:t>.10</w:t>
            </w:r>
          </w:p>
        </w:tc>
        <w:tc>
          <w:tcPr>
            <w:tcW w:w="2126" w:type="dxa"/>
          </w:tcPr>
          <w:p w14:paraId="350AD781" w14:textId="04D6469A"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DESCRIPCIÓN DE LUMINARIAS (CATALOGO, ESPECIFICACIÓN, FICHA TEC.)</w:t>
            </w:r>
          </w:p>
        </w:tc>
        <w:tc>
          <w:tcPr>
            <w:tcW w:w="1134" w:type="dxa"/>
          </w:tcPr>
          <w:p w14:paraId="7BFA52FD" w14:textId="2B5F4622"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w:t>
            </w:r>
          </w:p>
        </w:tc>
        <w:tc>
          <w:tcPr>
            <w:tcW w:w="5466" w:type="dxa"/>
          </w:tcPr>
          <w:p w14:paraId="4D4EC007" w14:textId="01124512"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integrar una mención de formularios matemáticos, tablas indicativas de rangos aceptables, y/o la aplicación de software de cálculo (en caso de existir) para la justificación y el posterior desarrollo de la ingeniería matemática de la propuesta.</w:t>
            </w:r>
            <w:r w:rsidRPr="00F67DDF">
              <w:rPr>
                <w:rFonts w:ascii="Times New Roman" w:eastAsia="Times New Roman" w:hAnsi="Times New Roman" w:cs="Times New Roman"/>
                <w:color w:val="000000"/>
                <w:sz w:val="15"/>
                <w:szCs w:val="15"/>
                <w:lang w:val="es-MX" w:eastAsia="es-MX"/>
              </w:rPr>
              <w:t xml:space="preserve"> </w:t>
            </w:r>
            <w:r w:rsidRPr="00F67DDF">
              <w:rPr>
                <w:rFonts w:ascii="Times New Roman" w:eastAsia="Times New Roman" w:hAnsi="Times New Roman" w:cs="Times New Roman"/>
                <w:color w:val="000000"/>
                <w:sz w:val="20"/>
                <w:szCs w:val="20"/>
                <w:lang w:val="es-MX" w:eastAsia="es-MX"/>
              </w:rPr>
              <w:t xml:space="preserve">El plano reflejará un resumen de luminarias en una tabla esquemática, integrando la imagen de la luminaria, marca, especificación, color, cantidad, entre otros. Así como la ubicación de instalación de las mismas. Deberá considerar lo especificado en el </w:t>
            </w:r>
            <w:r w:rsidRPr="003536F0">
              <w:rPr>
                <w:rFonts w:ascii="Times New Roman" w:eastAsia="Times New Roman" w:hAnsi="Times New Roman" w:cs="Times New Roman"/>
                <w:b/>
                <w:color w:val="000000"/>
                <w:sz w:val="20"/>
                <w:szCs w:val="20"/>
                <w:lang w:val="es-MX" w:eastAsia="es-MX"/>
              </w:rPr>
              <w:t>Anexo 9</w:t>
            </w:r>
            <w:r w:rsidRPr="00F67DDF">
              <w:rPr>
                <w:rFonts w:ascii="Times New Roman" w:eastAsia="Times New Roman" w:hAnsi="Times New Roman" w:cs="Times New Roman"/>
                <w:color w:val="000000"/>
                <w:sz w:val="20"/>
                <w:szCs w:val="20"/>
                <w:lang w:val="es-MX" w:eastAsia="es-MX"/>
              </w:rPr>
              <w:t xml:space="preserve"> (</w:t>
            </w:r>
            <w:r w:rsidRPr="003536F0">
              <w:rPr>
                <w:rFonts w:ascii="Times New Roman" w:eastAsia="Times New Roman" w:hAnsi="Times New Roman" w:cs="Times New Roman"/>
                <w:b/>
                <w:i/>
                <w:color w:val="000000"/>
                <w:sz w:val="20"/>
                <w:szCs w:val="20"/>
                <w:lang w:val="es-MX" w:eastAsia="es-MX"/>
              </w:rPr>
              <w:t>Requerimientos de Equipo</w:t>
            </w:r>
            <w:r w:rsidRPr="00F67DDF">
              <w:rPr>
                <w:rFonts w:ascii="Times New Roman" w:eastAsia="Times New Roman" w:hAnsi="Times New Roman" w:cs="Times New Roman"/>
                <w:color w:val="000000"/>
                <w:sz w:val="20"/>
                <w:szCs w:val="20"/>
                <w:lang w:val="es-MX" w:eastAsia="es-MX"/>
              </w:rPr>
              <w:t>). Debe agregarse en la propuesta elementos físicos de tipo sustentable.</w:t>
            </w:r>
          </w:p>
        </w:tc>
      </w:tr>
      <w:tr w:rsidR="004060A0" w:rsidRPr="00F67DDF" w14:paraId="5C9B0D73" w14:textId="77777777" w:rsidTr="0092341E">
        <w:trPr>
          <w:gridAfter w:val="1"/>
          <w:wAfter w:w="14" w:type="dxa"/>
        </w:trPr>
        <w:tc>
          <w:tcPr>
            <w:tcW w:w="1447" w:type="dxa"/>
          </w:tcPr>
          <w:p w14:paraId="13FDE501" w14:textId="56F18282"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25</w:t>
            </w:r>
            <w:r w:rsidRPr="00F67DDF">
              <w:rPr>
                <w:rFonts w:ascii="Times New Roman" w:eastAsia="Times New Roman" w:hAnsi="Times New Roman" w:cs="Times New Roman"/>
                <w:color w:val="000000"/>
                <w:sz w:val="20"/>
                <w:szCs w:val="20"/>
                <w:lang w:val="es-MX" w:eastAsia="es-MX"/>
              </w:rPr>
              <w:t>.11</w:t>
            </w:r>
          </w:p>
        </w:tc>
        <w:tc>
          <w:tcPr>
            <w:tcW w:w="2126" w:type="dxa"/>
          </w:tcPr>
          <w:p w14:paraId="0E470C31" w14:textId="084383EE"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DE INSTALACIÓN ELECTRICA</w:t>
            </w:r>
          </w:p>
        </w:tc>
        <w:tc>
          <w:tcPr>
            <w:tcW w:w="1134" w:type="dxa"/>
          </w:tcPr>
          <w:p w14:paraId="56AB6973" w14:textId="212906A9"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   a             1 : 75</w:t>
            </w:r>
          </w:p>
        </w:tc>
        <w:tc>
          <w:tcPr>
            <w:tcW w:w="5466" w:type="dxa"/>
          </w:tcPr>
          <w:p w14:paraId="08F93CB8" w14:textId="3DF13E46"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deberán representar trayectorias, subestaciones, plantas de emergencias, registros, ductos y encofrados eléctricos, soportería, así como contactos, apagadores y luminarias. Especificaciones técnicas generales y particulares de los elementos utilizados. Deberán integrarse detalles de tipo constructivo y de albañilería cuando las especificaciones de los equipos requieran de bases o soportes de tipo estructural.</w:t>
            </w:r>
          </w:p>
        </w:tc>
      </w:tr>
      <w:tr w:rsidR="004060A0" w:rsidRPr="00F67DDF" w14:paraId="5E252600" w14:textId="77777777" w:rsidTr="0092341E">
        <w:trPr>
          <w:gridAfter w:val="1"/>
          <w:wAfter w:w="14" w:type="dxa"/>
        </w:trPr>
        <w:tc>
          <w:tcPr>
            <w:tcW w:w="1447" w:type="dxa"/>
          </w:tcPr>
          <w:p w14:paraId="435FCDDE" w14:textId="51D44789"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25</w:t>
            </w:r>
            <w:r w:rsidRPr="00F67DDF">
              <w:rPr>
                <w:rFonts w:ascii="Times New Roman" w:eastAsia="Times New Roman" w:hAnsi="Times New Roman" w:cs="Times New Roman"/>
                <w:color w:val="000000"/>
                <w:sz w:val="20"/>
                <w:szCs w:val="20"/>
                <w:lang w:val="es-MX" w:eastAsia="es-MX"/>
              </w:rPr>
              <w:t>.12</w:t>
            </w:r>
          </w:p>
        </w:tc>
        <w:tc>
          <w:tcPr>
            <w:tcW w:w="2126" w:type="dxa"/>
          </w:tcPr>
          <w:p w14:paraId="4D69965D" w14:textId="69259C34"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DE TIERRAS FISICAS</w:t>
            </w:r>
          </w:p>
        </w:tc>
        <w:tc>
          <w:tcPr>
            <w:tcW w:w="1134" w:type="dxa"/>
          </w:tcPr>
          <w:p w14:paraId="66BA4A05" w14:textId="62E65D9E"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   a             1 : 75</w:t>
            </w:r>
          </w:p>
        </w:tc>
        <w:tc>
          <w:tcPr>
            <w:tcW w:w="5466" w:type="dxa"/>
          </w:tcPr>
          <w:p w14:paraId="13B692A9" w14:textId="3AA2515D"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las trayectorias del sistema de tierras, entre otros. Deberán presentarse especificaciones técnicas generales y particulares de los elementos utilizados, incluyendo soportería, tipo de soldadura, entre otros.</w:t>
            </w:r>
          </w:p>
        </w:tc>
      </w:tr>
      <w:tr w:rsidR="004060A0" w:rsidRPr="00F67DDF" w14:paraId="5FAC3D03" w14:textId="77777777" w:rsidTr="0092341E">
        <w:trPr>
          <w:gridAfter w:val="1"/>
          <w:wAfter w:w="14" w:type="dxa"/>
        </w:trPr>
        <w:tc>
          <w:tcPr>
            <w:tcW w:w="1447" w:type="dxa"/>
          </w:tcPr>
          <w:p w14:paraId="70C8EF78" w14:textId="5D36DD88"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25</w:t>
            </w:r>
            <w:r w:rsidRPr="00F67DDF">
              <w:rPr>
                <w:rFonts w:ascii="Times New Roman" w:eastAsia="Times New Roman" w:hAnsi="Times New Roman" w:cs="Times New Roman"/>
                <w:color w:val="000000"/>
                <w:sz w:val="20"/>
                <w:szCs w:val="20"/>
                <w:lang w:val="es-MX" w:eastAsia="es-MX"/>
              </w:rPr>
              <w:t>.13</w:t>
            </w:r>
          </w:p>
        </w:tc>
        <w:tc>
          <w:tcPr>
            <w:tcW w:w="2126" w:type="dxa"/>
          </w:tcPr>
          <w:p w14:paraId="6797B9E4" w14:textId="3925CA21"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 DE PARARRAYOS</w:t>
            </w:r>
          </w:p>
        </w:tc>
        <w:tc>
          <w:tcPr>
            <w:tcW w:w="1134" w:type="dxa"/>
          </w:tcPr>
          <w:p w14:paraId="42C33DDD" w14:textId="79C827D5"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100   a             1 : 200</w:t>
            </w:r>
          </w:p>
        </w:tc>
        <w:tc>
          <w:tcPr>
            <w:tcW w:w="5466" w:type="dxa"/>
          </w:tcPr>
          <w:p w14:paraId="0EAD07AC" w14:textId="77777777"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desarrollador deberá diseñar, suministrar e instalar el Sistema de Pararrayos certificado mediante pruebas de laboratorio bajo las normas IEC-60-1 e IEC-1083-1. El sistema deberá proporcionar la protección necesaria al personal, al inmueble y su equipamiento, al interior y al exterior del mismo.</w:t>
            </w:r>
          </w:p>
          <w:p w14:paraId="57291F8D" w14:textId="1F0C1D8A"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lastRenderedPageBreak/>
              <w:t xml:space="preserve">Se deberá representar el cálculo, diseño, dimensionamiento y la ubicación. Y deberá apegarse a lo establecido a la norma UNE 21.186/96 y los criterios de las normas NOM-022-STPS, NMX-J-549-ANCE, NOM-001-SEDE-2012 y la normatividad Institucional vigente. </w:t>
            </w:r>
          </w:p>
        </w:tc>
      </w:tr>
      <w:tr w:rsidR="004060A0" w:rsidRPr="00F67DDF" w14:paraId="24F3EB2B" w14:textId="77777777" w:rsidTr="0092341E">
        <w:trPr>
          <w:gridAfter w:val="1"/>
          <w:wAfter w:w="14" w:type="dxa"/>
        </w:trPr>
        <w:tc>
          <w:tcPr>
            <w:tcW w:w="1447" w:type="dxa"/>
          </w:tcPr>
          <w:p w14:paraId="6DAD7F4B" w14:textId="7949B501"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lastRenderedPageBreak/>
              <w:t>25</w:t>
            </w:r>
            <w:r w:rsidRPr="00F67DDF">
              <w:rPr>
                <w:rFonts w:ascii="Times New Roman" w:eastAsia="Times New Roman" w:hAnsi="Times New Roman" w:cs="Times New Roman"/>
                <w:color w:val="000000"/>
                <w:sz w:val="20"/>
                <w:szCs w:val="20"/>
                <w:lang w:val="es-MX" w:eastAsia="es-MX"/>
              </w:rPr>
              <w:t>.14</w:t>
            </w:r>
          </w:p>
        </w:tc>
        <w:tc>
          <w:tcPr>
            <w:tcW w:w="2126" w:type="dxa"/>
          </w:tcPr>
          <w:p w14:paraId="33F94CF8" w14:textId="61AFBC28"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DE PARARRAYOS</w:t>
            </w:r>
          </w:p>
        </w:tc>
        <w:tc>
          <w:tcPr>
            <w:tcW w:w="1134" w:type="dxa"/>
          </w:tcPr>
          <w:p w14:paraId="7E0A8F25" w14:textId="2DD246EA"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   a             1 : 75</w:t>
            </w:r>
          </w:p>
        </w:tc>
        <w:tc>
          <w:tcPr>
            <w:tcW w:w="5466" w:type="dxa"/>
          </w:tcPr>
          <w:p w14:paraId="76228276" w14:textId="76F74690"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todos los detalles del sistema de pararrayos. Especificaciones técnicas generales y particulares de los elementos utilizados. El plano contará con los radios de acción del pararrayos de acuerdo al propuesto en la memoria de cálculo, así como los detalles de instalación del mástil y aterrizaje a tierra (de acuerdo a su propuesta de diseño).</w:t>
            </w:r>
          </w:p>
        </w:tc>
      </w:tr>
      <w:tr w:rsidR="004060A0" w:rsidRPr="00F67DDF" w14:paraId="20601B6C" w14:textId="77777777" w:rsidTr="00314F43">
        <w:trPr>
          <w:gridAfter w:val="1"/>
          <w:wAfter w:w="14" w:type="dxa"/>
        </w:trPr>
        <w:tc>
          <w:tcPr>
            <w:tcW w:w="1447" w:type="dxa"/>
            <w:tcBorders>
              <w:bottom w:val="single" w:sz="4" w:space="0" w:color="000000" w:themeColor="text1"/>
            </w:tcBorders>
          </w:tcPr>
          <w:p w14:paraId="3C91A5AA" w14:textId="1152CB58"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25</w:t>
            </w:r>
            <w:r w:rsidRPr="00F67DDF">
              <w:rPr>
                <w:rFonts w:ascii="Times New Roman" w:eastAsia="Times New Roman" w:hAnsi="Times New Roman" w:cs="Times New Roman"/>
                <w:color w:val="000000"/>
                <w:sz w:val="20"/>
                <w:szCs w:val="20"/>
                <w:lang w:val="es-MX" w:eastAsia="es-MX"/>
              </w:rPr>
              <w:t>.15</w:t>
            </w:r>
          </w:p>
        </w:tc>
        <w:tc>
          <w:tcPr>
            <w:tcW w:w="2126" w:type="dxa"/>
            <w:tcBorders>
              <w:bottom w:val="single" w:sz="4" w:space="0" w:color="000000" w:themeColor="text1"/>
            </w:tcBorders>
          </w:tcPr>
          <w:p w14:paraId="3A8D4AD1" w14:textId="466B9715"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GUÍAS MECÁNICAS Y FICHAS TÉCNICAS DEL EQUIPO </w:t>
            </w:r>
          </w:p>
        </w:tc>
        <w:tc>
          <w:tcPr>
            <w:tcW w:w="1134" w:type="dxa"/>
            <w:tcBorders>
              <w:bottom w:val="single" w:sz="4" w:space="0" w:color="000000" w:themeColor="text1"/>
            </w:tcBorders>
          </w:tcPr>
          <w:p w14:paraId="597C0885" w14:textId="288FCE1B"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w:t>
            </w:r>
          </w:p>
        </w:tc>
        <w:tc>
          <w:tcPr>
            <w:tcW w:w="5466" w:type="dxa"/>
            <w:tcBorders>
              <w:bottom w:val="single" w:sz="4" w:space="0" w:color="000000" w:themeColor="text1"/>
            </w:tcBorders>
          </w:tcPr>
          <w:p w14:paraId="065FB2EE" w14:textId="2FE2B49B"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El Desarrollador deberá de entregar las guías mecánicas y fichas técnicos del equipo eléctrico de acuerdo al listado de equipo a instalar. Para los locales donde se especifica la instalación de equipos especiales, el Desarrollador debe diseñar, suministrar e instalar el sistema de acuerdo a los requerimientos de cada uno de éstos, debiendo satisfacer las necesidades eléctricas, y las necesidades eléctricas de operación, seguridad y funcionalidad en los servicios que lo requieran y de acuerdo a lo especificado en el  </w:t>
            </w:r>
            <w:r w:rsidRPr="00F67DDF">
              <w:rPr>
                <w:rFonts w:ascii="Times New Roman" w:eastAsia="Times New Roman" w:hAnsi="Times New Roman" w:cs="Times New Roman"/>
                <w:b/>
                <w:bCs/>
                <w:color w:val="000000"/>
                <w:sz w:val="20"/>
                <w:szCs w:val="20"/>
                <w:lang w:val="es-MX" w:eastAsia="es-MX"/>
              </w:rPr>
              <w:t>Anexo 9 (</w:t>
            </w:r>
            <w:r w:rsidRPr="00F67DDF">
              <w:rPr>
                <w:rFonts w:ascii="Times New Roman" w:eastAsia="Times New Roman" w:hAnsi="Times New Roman" w:cs="Times New Roman"/>
                <w:b/>
                <w:bCs/>
                <w:i/>
                <w:iCs/>
                <w:color w:val="000000"/>
                <w:sz w:val="20"/>
                <w:szCs w:val="20"/>
                <w:lang w:val="es-MX" w:eastAsia="es-MX"/>
              </w:rPr>
              <w:t>Requerimientos de Equipo</w:t>
            </w:r>
            <w:r w:rsidRPr="00F67DDF">
              <w:rPr>
                <w:rFonts w:ascii="Times New Roman" w:eastAsia="Times New Roman" w:hAnsi="Times New Roman" w:cs="Times New Roman"/>
                <w:b/>
                <w:bCs/>
                <w:color w:val="000000"/>
                <w:sz w:val="20"/>
                <w:szCs w:val="20"/>
                <w:lang w:val="es-MX" w:eastAsia="es-MX"/>
              </w:rPr>
              <w:t>).</w:t>
            </w:r>
          </w:p>
        </w:tc>
      </w:tr>
      <w:tr w:rsidR="004060A0" w:rsidRPr="00F67DDF" w14:paraId="391381DE" w14:textId="77777777" w:rsidTr="0092341E">
        <w:trPr>
          <w:gridAfter w:val="1"/>
          <w:wAfter w:w="14" w:type="dxa"/>
        </w:trPr>
        <w:tc>
          <w:tcPr>
            <w:tcW w:w="1447" w:type="dxa"/>
            <w:tcBorders>
              <w:bottom w:val="single" w:sz="4" w:space="0" w:color="000000" w:themeColor="text1"/>
            </w:tcBorders>
            <w:shd w:val="clear" w:color="auto" w:fill="auto"/>
          </w:tcPr>
          <w:p w14:paraId="2208B23D" w14:textId="78713418" w:rsidR="004060A0" w:rsidRDefault="004060A0" w:rsidP="004060A0">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25</w:t>
            </w:r>
            <w:r w:rsidRPr="00F67DDF">
              <w:rPr>
                <w:rFonts w:ascii="Times New Roman" w:eastAsia="Times New Roman" w:hAnsi="Times New Roman" w:cs="Times New Roman"/>
                <w:color w:val="000000"/>
                <w:sz w:val="20"/>
                <w:szCs w:val="20"/>
                <w:lang w:val="es-MX" w:eastAsia="es-MX"/>
              </w:rPr>
              <w:t>.16</w:t>
            </w:r>
          </w:p>
        </w:tc>
        <w:tc>
          <w:tcPr>
            <w:tcW w:w="2126" w:type="dxa"/>
            <w:tcBorders>
              <w:bottom w:val="single" w:sz="4" w:space="0" w:color="000000" w:themeColor="text1"/>
            </w:tcBorders>
            <w:shd w:val="clear" w:color="auto" w:fill="auto"/>
          </w:tcPr>
          <w:p w14:paraId="42AA83E2" w14:textId="14628E7E" w:rsidR="004060A0" w:rsidRPr="00F67DDF" w:rsidRDefault="004060A0" w:rsidP="004060A0">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SISTEMA DE FUERZA EN CASA DE MAQUINAS</w:t>
            </w:r>
          </w:p>
        </w:tc>
        <w:tc>
          <w:tcPr>
            <w:tcW w:w="1134" w:type="dxa"/>
            <w:tcBorders>
              <w:bottom w:val="single" w:sz="4" w:space="0" w:color="000000" w:themeColor="text1"/>
            </w:tcBorders>
            <w:shd w:val="clear" w:color="auto" w:fill="auto"/>
          </w:tcPr>
          <w:p w14:paraId="22925802" w14:textId="240122C9" w:rsidR="004060A0" w:rsidRPr="00F67DDF" w:rsidRDefault="004060A0" w:rsidP="004060A0">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1:50</w:t>
            </w:r>
          </w:p>
        </w:tc>
        <w:tc>
          <w:tcPr>
            <w:tcW w:w="5466" w:type="dxa"/>
            <w:tcBorders>
              <w:bottom w:val="single" w:sz="4" w:space="0" w:color="000000" w:themeColor="text1"/>
            </w:tcBorders>
            <w:shd w:val="clear" w:color="auto" w:fill="auto"/>
          </w:tcPr>
          <w:p w14:paraId="63471593" w14:textId="5AA03689" w:rsidR="004060A0" w:rsidRPr="00F67DDF" w:rsidRDefault="004060A0" w:rsidP="004060A0">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La distribución de fuerza para motores, debe diseñarse con sus respectivos centros de control de motores, accesorios de control automático, protecciones, alimentadores y cálculos correspondientes, de acuerdo a las Normas Oficiales y Normas de Ingeniería Eléctrica Institucional.</w:t>
            </w:r>
          </w:p>
        </w:tc>
      </w:tr>
      <w:tr w:rsidR="00FA76EC" w:rsidRPr="00F67DDF" w14:paraId="6235C1DE"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28446079" w14:textId="0C19A5ED" w:rsidR="00FA76EC" w:rsidRPr="00F67DDF" w:rsidRDefault="00FA76EC" w:rsidP="00FA76EC">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26.</w:t>
            </w:r>
            <w:r w:rsidRPr="00F67DDF">
              <w:rPr>
                <w:rFonts w:ascii="Times New Roman" w:eastAsia="Times New Roman" w:hAnsi="Times New Roman" w:cs="Times New Roman"/>
                <w:b/>
                <w:bCs/>
                <w:color w:val="FFFFFF"/>
                <w:sz w:val="24"/>
                <w:szCs w:val="28"/>
                <w:lang w:val="es-MX" w:eastAsia="es-MX"/>
              </w:rPr>
              <w:t xml:space="preserve"> INSTALACIÓN DE GAS L.P. Y DIESEL</w:t>
            </w:r>
          </w:p>
        </w:tc>
      </w:tr>
      <w:tr w:rsidR="00FA76EC" w:rsidRPr="00F67DDF" w14:paraId="2D13D33D" w14:textId="77777777" w:rsidTr="0092341E">
        <w:trPr>
          <w:gridAfter w:val="1"/>
          <w:wAfter w:w="14" w:type="dxa"/>
        </w:trPr>
        <w:tc>
          <w:tcPr>
            <w:tcW w:w="1447" w:type="dxa"/>
            <w:shd w:val="clear" w:color="auto" w:fill="92CDDC" w:themeFill="accent5" w:themeFillTint="99"/>
            <w:vAlign w:val="center"/>
          </w:tcPr>
          <w:p w14:paraId="435B5F87" w14:textId="2A10F1D3" w:rsidR="00FA76EC" w:rsidRDefault="00C90AD1" w:rsidP="00FA76EC">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236C9DE1" w14:textId="691F7F84" w:rsidR="00FA76EC" w:rsidRPr="00F67DDF" w:rsidRDefault="00FA76EC" w:rsidP="00FA76EC">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18F1806E" w14:textId="786BE4B6" w:rsidR="00FA76EC" w:rsidRPr="00F67DDF" w:rsidRDefault="00FA76EC" w:rsidP="00FA76EC">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03D8BE94" w14:textId="5E3205CA"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FA76EC" w:rsidRPr="00F67DDF" w14:paraId="7AA39D29" w14:textId="77777777" w:rsidTr="0092341E">
        <w:trPr>
          <w:gridAfter w:val="1"/>
          <w:wAfter w:w="14" w:type="dxa"/>
        </w:trPr>
        <w:tc>
          <w:tcPr>
            <w:tcW w:w="1447" w:type="dxa"/>
          </w:tcPr>
          <w:p w14:paraId="6C9B89B9" w14:textId="43DB46DD" w:rsidR="00FA76EC" w:rsidRDefault="00FA76EC" w:rsidP="00FA76EC">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26.</w:t>
            </w:r>
            <w:r w:rsidRPr="00F67DDF">
              <w:rPr>
                <w:rFonts w:ascii="Times New Roman" w:eastAsia="Times New Roman" w:hAnsi="Times New Roman" w:cs="Times New Roman"/>
                <w:color w:val="000000"/>
                <w:sz w:val="20"/>
                <w:szCs w:val="20"/>
                <w:lang w:val="es-MX" w:eastAsia="es-MX"/>
              </w:rPr>
              <w:t>1</w:t>
            </w:r>
          </w:p>
        </w:tc>
        <w:tc>
          <w:tcPr>
            <w:tcW w:w="2126" w:type="dxa"/>
          </w:tcPr>
          <w:p w14:paraId="25FF71C0" w14:textId="7E6D4B15" w:rsidR="00FA76EC" w:rsidRPr="00F67DDF" w:rsidRDefault="00FA76EC" w:rsidP="00FA76EC">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MEMORIAS DE CALCULO </w:t>
            </w:r>
          </w:p>
        </w:tc>
        <w:tc>
          <w:tcPr>
            <w:tcW w:w="1134" w:type="dxa"/>
          </w:tcPr>
          <w:p w14:paraId="53BB89D2" w14:textId="41E66189" w:rsidR="00FA76EC" w:rsidRPr="00F67DDF" w:rsidRDefault="00FA76EC" w:rsidP="00FA76EC">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w:t>
            </w:r>
          </w:p>
        </w:tc>
        <w:tc>
          <w:tcPr>
            <w:tcW w:w="5466" w:type="dxa"/>
          </w:tcPr>
          <w:p w14:paraId="3E3896D1" w14:textId="77777777"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La memoria de cálculo debe de considerar el suministro de gas a todas las áreas que se requiera, la tubería a proponer debe de cumplir con el diámetro requerido y la calidad de acuerdo a normas vigentes.</w:t>
            </w:r>
          </w:p>
          <w:p w14:paraId="5CA32A88" w14:textId="1BFEA5CC"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incluirse la memoria de cálculo correspondiente a la capacidad del tanque Diésel, considerando como criterio mínimo lo establecido en el Programa Hospital Seguro para garantizar la continuidad de los servicios del hospital. La memoria deberá incluir la descripción de los equipos destinados al registro diferenciado de consumos de Gas L.P. entre el Desarrollador, el Hospital y en su caso de las Áreas Comerciales así como el cálculo correspondiente.</w:t>
            </w:r>
          </w:p>
        </w:tc>
      </w:tr>
      <w:tr w:rsidR="00FA76EC" w:rsidRPr="00F67DDF" w14:paraId="7EF5035D" w14:textId="77777777" w:rsidTr="0092341E">
        <w:trPr>
          <w:gridAfter w:val="1"/>
          <w:wAfter w:w="14" w:type="dxa"/>
        </w:trPr>
        <w:tc>
          <w:tcPr>
            <w:tcW w:w="1447" w:type="dxa"/>
          </w:tcPr>
          <w:p w14:paraId="71D13477" w14:textId="32BCFC2B" w:rsidR="00FA76EC" w:rsidRDefault="00FA76EC" w:rsidP="00FA76EC">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26.</w:t>
            </w:r>
            <w:r w:rsidRPr="00F67DDF">
              <w:rPr>
                <w:rFonts w:ascii="Times New Roman" w:eastAsia="Times New Roman" w:hAnsi="Times New Roman" w:cs="Times New Roman"/>
                <w:color w:val="000000"/>
                <w:sz w:val="20"/>
                <w:szCs w:val="20"/>
                <w:lang w:val="es-MX" w:eastAsia="es-MX"/>
              </w:rPr>
              <w:t>2</w:t>
            </w:r>
          </w:p>
        </w:tc>
        <w:tc>
          <w:tcPr>
            <w:tcW w:w="2126" w:type="dxa"/>
          </w:tcPr>
          <w:p w14:paraId="01D69BC4" w14:textId="7CC59F8E" w:rsidR="00FA76EC" w:rsidRPr="00F67DDF" w:rsidRDefault="00FA76EC" w:rsidP="00FA76EC">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PLANOS DE CONJUNTO (CRITERIO DE LAS REDES DE GAS L.P.)  </w:t>
            </w:r>
          </w:p>
        </w:tc>
        <w:tc>
          <w:tcPr>
            <w:tcW w:w="1134" w:type="dxa"/>
          </w:tcPr>
          <w:p w14:paraId="21225C49" w14:textId="448711AF" w:rsidR="00FA76EC" w:rsidRPr="00F67DDF" w:rsidRDefault="00FA76EC" w:rsidP="00FA76EC">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100   a             1 : 400</w:t>
            </w:r>
          </w:p>
        </w:tc>
        <w:tc>
          <w:tcPr>
            <w:tcW w:w="5466" w:type="dxa"/>
          </w:tcPr>
          <w:p w14:paraId="0CBE2D3C" w14:textId="77777777"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sistema de abastecimiento y distribución de Gas L.P:, que debe diseñar, suministrar, instalar y poner en operación el Desarrollador debe ser con base a la distribución del combustible que se tenga en la localidad (Gas LP/Natural) El sistema de aprovechamiento de gas licuado de petróleo (Gas LP) consta de  depósitos para su almacenamiento, y se determinaran las  trayectorias y las redes de tuberías apropiadas para conducirlo a los equipos que lo demanden en cantidad y presión requeridas.</w:t>
            </w:r>
          </w:p>
          <w:p w14:paraId="76DA1549" w14:textId="77777777"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incluir especificaciones técnicas generales y particulares de los elementos utilizados.</w:t>
            </w:r>
          </w:p>
          <w:p w14:paraId="276F7E18" w14:textId="77777777"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sistema de abastecimiento y distribución de Aceite Combustible Diésel se representará en sus planos y fichas técnicas de manera enunciativa más no limitativa de lo siguiente:</w:t>
            </w:r>
          </w:p>
          <w:p w14:paraId="7B4519D5" w14:textId="77777777" w:rsidR="00FA76EC" w:rsidRPr="00F67DDF" w:rsidRDefault="00FA76EC" w:rsidP="00FA76EC">
            <w:pPr>
              <w:pStyle w:val="Prrafodelista"/>
              <w:numPr>
                <w:ilvl w:val="0"/>
                <w:numId w:val="9"/>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Tanque de almacenamiento</w:t>
            </w:r>
          </w:p>
          <w:p w14:paraId="24FD0CA6" w14:textId="77777777" w:rsidR="00FA76EC" w:rsidRPr="00F67DDF" w:rsidRDefault="00FA76EC" w:rsidP="00FA76EC">
            <w:pPr>
              <w:pStyle w:val="Prrafodelista"/>
              <w:numPr>
                <w:ilvl w:val="0"/>
                <w:numId w:val="9"/>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Red de tuberías de distribución y accesorios</w:t>
            </w:r>
          </w:p>
          <w:p w14:paraId="1ADAF0FB" w14:textId="77777777"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El proyecto deberá realizarse con base en los parámetros </w:t>
            </w:r>
          </w:p>
          <w:p w14:paraId="5C5B9B42" w14:textId="77777777"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Establecidos en el capítulo 17 de la Norma Institucional vigente “Abastecimiento y distribución de aceite combustible diésel”.</w:t>
            </w:r>
          </w:p>
          <w:p w14:paraId="3E3B2B32" w14:textId="41601728"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incluir los equipos implementados para el registro diferenciado de consumos entre el Desarrollador, el Hospital y en su caso, de las Áreas Comerciales.</w:t>
            </w:r>
          </w:p>
        </w:tc>
      </w:tr>
      <w:tr w:rsidR="00FA76EC" w:rsidRPr="00F67DDF" w14:paraId="1C6CCCC6" w14:textId="77777777" w:rsidTr="0092341E">
        <w:trPr>
          <w:gridAfter w:val="1"/>
          <w:wAfter w:w="14" w:type="dxa"/>
        </w:trPr>
        <w:tc>
          <w:tcPr>
            <w:tcW w:w="1447" w:type="dxa"/>
          </w:tcPr>
          <w:p w14:paraId="188EFDB3" w14:textId="2B5AE1F3" w:rsidR="00FA76EC" w:rsidRDefault="00FA76EC" w:rsidP="00FA76EC">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lastRenderedPageBreak/>
              <w:t>26.</w:t>
            </w:r>
            <w:r w:rsidRPr="00F67DDF">
              <w:rPr>
                <w:rFonts w:ascii="Times New Roman" w:eastAsia="Times New Roman" w:hAnsi="Times New Roman" w:cs="Times New Roman"/>
                <w:color w:val="000000"/>
                <w:sz w:val="20"/>
                <w:szCs w:val="20"/>
                <w:lang w:val="es-MX" w:eastAsia="es-MX"/>
              </w:rPr>
              <w:t>3</w:t>
            </w:r>
          </w:p>
        </w:tc>
        <w:tc>
          <w:tcPr>
            <w:tcW w:w="2126" w:type="dxa"/>
          </w:tcPr>
          <w:p w14:paraId="40A779B2" w14:textId="2A98FEE2" w:rsidR="00FA76EC" w:rsidRPr="00F67DDF" w:rsidRDefault="00FA76EC" w:rsidP="00FA76EC">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ISOMETRICOS</w:t>
            </w:r>
          </w:p>
        </w:tc>
        <w:tc>
          <w:tcPr>
            <w:tcW w:w="1134" w:type="dxa"/>
          </w:tcPr>
          <w:p w14:paraId="73F467F2" w14:textId="4A76FFAA" w:rsidR="00FA76EC" w:rsidRPr="00F67DDF" w:rsidRDefault="00FA76EC" w:rsidP="00FA76EC">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100   a             1 : 200</w:t>
            </w:r>
          </w:p>
        </w:tc>
        <w:tc>
          <w:tcPr>
            <w:tcW w:w="5466" w:type="dxa"/>
          </w:tcPr>
          <w:p w14:paraId="0244974B" w14:textId="523AF53F"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Deberán contener el área de depósito para tanques de gas, trayectorias, válvulas, ductos, registros, entre otros.  </w:t>
            </w:r>
          </w:p>
        </w:tc>
      </w:tr>
      <w:tr w:rsidR="00FA76EC" w:rsidRPr="00F67DDF" w14:paraId="6E8A4236" w14:textId="77777777" w:rsidTr="0092341E">
        <w:trPr>
          <w:gridAfter w:val="1"/>
          <w:wAfter w:w="14" w:type="dxa"/>
        </w:trPr>
        <w:tc>
          <w:tcPr>
            <w:tcW w:w="1447" w:type="dxa"/>
          </w:tcPr>
          <w:p w14:paraId="14F88813" w14:textId="4CE894AF" w:rsidR="00FA76EC" w:rsidRDefault="00FA76EC" w:rsidP="00FA76EC">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26.</w:t>
            </w:r>
            <w:r w:rsidRPr="00F67DDF">
              <w:rPr>
                <w:rFonts w:ascii="Times New Roman" w:eastAsia="Times New Roman" w:hAnsi="Times New Roman" w:cs="Times New Roman"/>
                <w:color w:val="000000"/>
                <w:sz w:val="20"/>
                <w:szCs w:val="20"/>
                <w:lang w:val="es-MX" w:eastAsia="es-MX"/>
              </w:rPr>
              <w:t>4</w:t>
            </w:r>
          </w:p>
        </w:tc>
        <w:tc>
          <w:tcPr>
            <w:tcW w:w="2126" w:type="dxa"/>
          </w:tcPr>
          <w:p w14:paraId="1D88F79A" w14:textId="2662ADF9" w:rsidR="00FA76EC" w:rsidRPr="00F67DDF" w:rsidRDefault="00FA76EC" w:rsidP="00FA76EC">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ESPECÍFICOS DE LA INSTALACIÓN</w:t>
            </w:r>
          </w:p>
        </w:tc>
        <w:tc>
          <w:tcPr>
            <w:tcW w:w="1134" w:type="dxa"/>
          </w:tcPr>
          <w:p w14:paraId="2A8F995A" w14:textId="32B8F0F1" w:rsidR="00FA76EC" w:rsidRPr="00F67DDF" w:rsidRDefault="00FA76EC" w:rsidP="00FA76EC">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   a             1 : 75</w:t>
            </w:r>
          </w:p>
        </w:tc>
        <w:tc>
          <w:tcPr>
            <w:tcW w:w="5466" w:type="dxa"/>
          </w:tcPr>
          <w:p w14:paraId="61FAD355" w14:textId="7C000BF6"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plano deberá ser perfectamente legible, con una calidad de línea de acuerdo a la escala, contará con pie de plano, croquis de localización, escala, simbología, norte, cotas, ejes, referencias a otros planos, entre otros. Incluirá detalles del área de depósito para tanques de gas, trayectorias, válvulas, ductos, registros, entre otros.</w:t>
            </w:r>
          </w:p>
        </w:tc>
      </w:tr>
      <w:tr w:rsidR="00FA76EC" w:rsidRPr="00F67DDF" w14:paraId="624A8723" w14:textId="77777777" w:rsidTr="00314F43">
        <w:trPr>
          <w:gridAfter w:val="1"/>
          <w:wAfter w:w="14" w:type="dxa"/>
        </w:trPr>
        <w:tc>
          <w:tcPr>
            <w:tcW w:w="1447" w:type="dxa"/>
            <w:tcBorders>
              <w:bottom w:val="single" w:sz="4" w:space="0" w:color="000000" w:themeColor="text1"/>
            </w:tcBorders>
          </w:tcPr>
          <w:p w14:paraId="491B05C1" w14:textId="48687609" w:rsidR="00FA76EC" w:rsidRDefault="00FA76EC" w:rsidP="00FA76EC">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26.</w:t>
            </w:r>
            <w:r w:rsidRPr="00F67DDF">
              <w:rPr>
                <w:rFonts w:ascii="Times New Roman" w:eastAsia="Times New Roman" w:hAnsi="Times New Roman" w:cs="Times New Roman"/>
                <w:color w:val="000000"/>
                <w:sz w:val="20"/>
                <w:szCs w:val="20"/>
                <w:lang w:val="es-MX" w:eastAsia="es-MX"/>
              </w:rPr>
              <w:t>5</w:t>
            </w:r>
          </w:p>
        </w:tc>
        <w:tc>
          <w:tcPr>
            <w:tcW w:w="2126" w:type="dxa"/>
            <w:tcBorders>
              <w:bottom w:val="single" w:sz="4" w:space="0" w:color="000000" w:themeColor="text1"/>
            </w:tcBorders>
          </w:tcPr>
          <w:p w14:paraId="2CB8ABEF" w14:textId="7DF8EA67" w:rsidR="00FA76EC" w:rsidRPr="00F67DDF" w:rsidRDefault="00FA76EC" w:rsidP="00FA76EC">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GUÍAS MECÁNICAS Y FICHAS TÉCNICAS DEL EQUIPO </w:t>
            </w:r>
          </w:p>
        </w:tc>
        <w:tc>
          <w:tcPr>
            <w:tcW w:w="1134" w:type="dxa"/>
            <w:tcBorders>
              <w:bottom w:val="single" w:sz="4" w:space="0" w:color="000000" w:themeColor="text1"/>
            </w:tcBorders>
          </w:tcPr>
          <w:p w14:paraId="43A8BC1A" w14:textId="51457657" w:rsidR="00FA76EC" w:rsidRPr="00F67DDF" w:rsidRDefault="00FA76EC" w:rsidP="00FA76EC">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w:t>
            </w:r>
          </w:p>
        </w:tc>
        <w:tc>
          <w:tcPr>
            <w:tcW w:w="5466" w:type="dxa"/>
            <w:tcBorders>
              <w:bottom w:val="single" w:sz="4" w:space="0" w:color="000000" w:themeColor="text1"/>
            </w:tcBorders>
          </w:tcPr>
          <w:p w14:paraId="3B4507D7" w14:textId="5293FF23"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Desarrollador deberá de entregar las guías mecánicas y fichas técnicos del equipo de acuerdo a los servicios que requieren el suministro de Gas LP</w:t>
            </w:r>
            <w:r w:rsidR="00025B19">
              <w:rPr>
                <w:rFonts w:ascii="Times New Roman" w:eastAsia="Times New Roman" w:hAnsi="Times New Roman" w:cs="Times New Roman"/>
                <w:color w:val="000000"/>
                <w:sz w:val="20"/>
                <w:szCs w:val="20"/>
                <w:lang w:val="es-MX" w:eastAsia="es-MX"/>
              </w:rPr>
              <w:t xml:space="preserve"> o natural</w:t>
            </w:r>
            <w:r w:rsidRPr="00F67DDF">
              <w:rPr>
                <w:rFonts w:ascii="Times New Roman" w:eastAsia="Times New Roman" w:hAnsi="Times New Roman" w:cs="Times New Roman"/>
                <w:color w:val="000000"/>
                <w:sz w:val="20"/>
                <w:szCs w:val="20"/>
                <w:lang w:val="es-MX" w:eastAsia="es-MX"/>
              </w:rPr>
              <w:t xml:space="preserve">. </w:t>
            </w:r>
          </w:p>
        </w:tc>
      </w:tr>
      <w:tr w:rsidR="00FA76EC" w:rsidRPr="00F67DDF" w14:paraId="79EEEB44"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22CEFDE4" w14:textId="68B993CD" w:rsidR="00FA76EC" w:rsidRPr="00F67DDF" w:rsidRDefault="00FA76EC" w:rsidP="00FA76EC">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27.</w:t>
            </w:r>
            <w:r w:rsidRPr="00F67DDF">
              <w:rPr>
                <w:rFonts w:ascii="Times New Roman" w:eastAsia="Times New Roman" w:hAnsi="Times New Roman" w:cs="Times New Roman"/>
                <w:b/>
                <w:bCs/>
                <w:color w:val="FFFFFF"/>
                <w:sz w:val="24"/>
                <w:szCs w:val="28"/>
                <w:lang w:val="es-MX" w:eastAsia="es-MX"/>
              </w:rPr>
              <w:t xml:space="preserve"> INSTALACIÓN DE GASES MEDICINALES</w:t>
            </w:r>
          </w:p>
        </w:tc>
      </w:tr>
      <w:tr w:rsidR="00FA76EC" w:rsidRPr="00F67DDF" w14:paraId="2521D3B7" w14:textId="77777777" w:rsidTr="0092341E">
        <w:trPr>
          <w:gridAfter w:val="1"/>
          <w:wAfter w:w="14" w:type="dxa"/>
        </w:trPr>
        <w:tc>
          <w:tcPr>
            <w:tcW w:w="1447" w:type="dxa"/>
            <w:shd w:val="clear" w:color="auto" w:fill="92CDDC" w:themeFill="accent5" w:themeFillTint="99"/>
            <w:vAlign w:val="center"/>
          </w:tcPr>
          <w:p w14:paraId="5DC48EEE" w14:textId="6719EA97" w:rsidR="00FA76EC" w:rsidRDefault="00C90AD1" w:rsidP="00FA76EC">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58AC2AC8" w14:textId="7E506AF9" w:rsidR="00FA76EC" w:rsidRPr="00F67DDF" w:rsidRDefault="00FA76EC" w:rsidP="00FA76EC">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5FF23131" w14:textId="6E24C2C6" w:rsidR="00FA76EC" w:rsidRPr="00F67DDF" w:rsidRDefault="00FA76EC" w:rsidP="00FA76EC">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69560C46" w14:textId="13510A90"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FA76EC" w:rsidRPr="00F67DDF" w14:paraId="5015A251" w14:textId="77777777" w:rsidTr="0092341E">
        <w:trPr>
          <w:gridAfter w:val="1"/>
          <w:wAfter w:w="14" w:type="dxa"/>
        </w:trPr>
        <w:tc>
          <w:tcPr>
            <w:tcW w:w="1447" w:type="dxa"/>
          </w:tcPr>
          <w:p w14:paraId="1DC3D7BE" w14:textId="05BFD5FE" w:rsidR="00FA76EC" w:rsidRDefault="00FA76EC" w:rsidP="00FA76EC">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27.</w:t>
            </w:r>
            <w:r w:rsidRPr="00F67DDF">
              <w:rPr>
                <w:rFonts w:ascii="Times New Roman" w:eastAsia="Times New Roman" w:hAnsi="Times New Roman" w:cs="Times New Roman"/>
                <w:color w:val="000000"/>
                <w:sz w:val="20"/>
                <w:szCs w:val="20"/>
                <w:lang w:val="es-MX" w:eastAsia="es-MX"/>
              </w:rPr>
              <w:t>1</w:t>
            </w:r>
          </w:p>
        </w:tc>
        <w:tc>
          <w:tcPr>
            <w:tcW w:w="2126" w:type="dxa"/>
          </w:tcPr>
          <w:p w14:paraId="7D3859B4" w14:textId="01DB3FAE" w:rsidR="00FA76EC" w:rsidRPr="00F67DDF" w:rsidRDefault="00FA76EC" w:rsidP="00FA76EC">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MEMORIAS DE CALCULO </w:t>
            </w:r>
          </w:p>
        </w:tc>
        <w:tc>
          <w:tcPr>
            <w:tcW w:w="1134" w:type="dxa"/>
          </w:tcPr>
          <w:p w14:paraId="75D64BBE" w14:textId="5326A989" w:rsidR="00FA76EC" w:rsidRPr="00F67DDF" w:rsidRDefault="00FA76EC" w:rsidP="00FA76EC">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w:t>
            </w:r>
          </w:p>
        </w:tc>
        <w:tc>
          <w:tcPr>
            <w:tcW w:w="5466" w:type="dxa"/>
          </w:tcPr>
          <w:p w14:paraId="3924B3E1" w14:textId="0D42D6E0"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La memoria de cálculo debe de considerar el suministro de gas a todas las áreas que se requiera, la tubería a proponer debe de cumplir con el diámetro requerido y la calidad de acuerdo a normas vigentes.</w:t>
            </w:r>
            <w:r w:rsidRPr="00F67DDF">
              <w:rPr>
                <w:rFonts w:ascii="Times New Roman" w:eastAsia="Times New Roman" w:hAnsi="Times New Roman" w:cs="Times New Roman"/>
                <w:color w:val="000000"/>
                <w:sz w:val="20"/>
                <w:szCs w:val="20"/>
                <w:lang w:val="es-MX" w:eastAsia="es-MX"/>
              </w:rPr>
              <w:br/>
              <w:t>Para el suministro de gases medicinales a la red, es básico contar con un manifold que cumpla las normas de la Secretaria de Salud en la Norma NOM-197-SSA1-2000.</w:t>
            </w:r>
            <w:r w:rsidRPr="00F67DDF">
              <w:rPr>
                <w:rFonts w:ascii="Times New Roman" w:eastAsia="Times New Roman" w:hAnsi="Times New Roman" w:cs="Times New Roman"/>
                <w:color w:val="000000"/>
                <w:sz w:val="20"/>
                <w:szCs w:val="20"/>
                <w:lang w:val="es-MX" w:eastAsia="es-MX"/>
              </w:rPr>
              <w:br/>
              <w:t>Debe de enlistar el equipo que propone con sus capacidades y características de acuerdo a la memoria de cálculo.</w:t>
            </w:r>
          </w:p>
        </w:tc>
      </w:tr>
      <w:tr w:rsidR="00FA76EC" w:rsidRPr="00F67DDF" w14:paraId="69ECDFDB" w14:textId="77777777" w:rsidTr="0092341E">
        <w:trPr>
          <w:gridAfter w:val="1"/>
          <w:wAfter w:w="14" w:type="dxa"/>
        </w:trPr>
        <w:tc>
          <w:tcPr>
            <w:tcW w:w="1447" w:type="dxa"/>
          </w:tcPr>
          <w:p w14:paraId="6900E69F" w14:textId="13633753" w:rsidR="00FA76EC" w:rsidRDefault="00FA76EC" w:rsidP="00FA76EC">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27.</w:t>
            </w:r>
            <w:r w:rsidRPr="00F67DDF">
              <w:rPr>
                <w:rFonts w:ascii="Times New Roman" w:eastAsia="Times New Roman" w:hAnsi="Times New Roman" w:cs="Times New Roman"/>
                <w:color w:val="000000"/>
                <w:sz w:val="20"/>
                <w:szCs w:val="20"/>
                <w:lang w:val="es-MX" w:eastAsia="es-MX"/>
              </w:rPr>
              <w:t>2</w:t>
            </w:r>
          </w:p>
        </w:tc>
        <w:tc>
          <w:tcPr>
            <w:tcW w:w="2126" w:type="dxa"/>
          </w:tcPr>
          <w:p w14:paraId="629C62DD" w14:textId="4369E3EE" w:rsidR="00FA76EC" w:rsidRPr="00F67DDF" w:rsidRDefault="00FA76EC" w:rsidP="00FA76EC">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PLANOS DE CONJUNTO </w:t>
            </w:r>
          </w:p>
        </w:tc>
        <w:tc>
          <w:tcPr>
            <w:tcW w:w="1134" w:type="dxa"/>
          </w:tcPr>
          <w:p w14:paraId="248990DA" w14:textId="5059F515" w:rsidR="00FA76EC" w:rsidRPr="00F67DDF" w:rsidRDefault="00FA76EC" w:rsidP="00FA76EC">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100   a             1 : 400</w:t>
            </w:r>
          </w:p>
        </w:tc>
        <w:tc>
          <w:tcPr>
            <w:tcW w:w="5466" w:type="dxa"/>
          </w:tcPr>
          <w:p w14:paraId="4C86C97F" w14:textId="261BF561"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Deberán contener el área de depósito para tanques de gas, trayectorias, entre otros. Deberá mantener congruencia constructiva con respecto al resto de las ingenierías y estructura. Deberá incluir especificaciones técnicas generales y particulares de los elementos utilizados.</w:t>
            </w:r>
          </w:p>
        </w:tc>
      </w:tr>
      <w:tr w:rsidR="00FA76EC" w:rsidRPr="00F67DDF" w14:paraId="15480B13" w14:textId="77777777" w:rsidTr="0092341E">
        <w:trPr>
          <w:gridAfter w:val="1"/>
          <w:wAfter w:w="14" w:type="dxa"/>
        </w:trPr>
        <w:tc>
          <w:tcPr>
            <w:tcW w:w="1447" w:type="dxa"/>
          </w:tcPr>
          <w:p w14:paraId="522FA836" w14:textId="2F3C20B2" w:rsidR="00FA76EC" w:rsidRDefault="00FA76EC" w:rsidP="00FA76EC">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27.</w:t>
            </w:r>
            <w:r w:rsidRPr="00F67DDF">
              <w:rPr>
                <w:rFonts w:ascii="Times New Roman" w:eastAsia="Times New Roman" w:hAnsi="Times New Roman" w:cs="Times New Roman"/>
                <w:color w:val="000000"/>
                <w:sz w:val="20"/>
                <w:szCs w:val="20"/>
                <w:lang w:val="es-MX" w:eastAsia="es-MX"/>
              </w:rPr>
              <w:t>3</w:t>
            </w:r>
          </w:p>
        </w:tc>
        <w:tc>
          <w:tcPr>
            <w:tcW w:w="2126" w:type="dxa"/>
          </w:tcPr>
          <w:p w14:paraId="09551422" w14:textId="5EFC4B46" w:rsidR="00FA76EC" w:rsidRPr="00F67DDF" w:rsidRDefault="00FA76EC" w:rsidP="00FA76EC">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POR SECCIONES</w:t>
            </w:r>
          </w:p>
        </w:tc>
        <w:tc>
          <w:tcPr>
            <w:tcW w:w="1134" w:type="dxa"/>
          </w:tcPr>
          <w:p w14:paraId="1FF22123" w14:textId="0FE09FF0" w:rsidR="00FA76EC" w:rsidRPr="00F67DDF" w:rsidRDefault="00FA76EC" w:rsidP="00FA76EC">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50   a             1 : 100</w:t>
            </w:r>
          </w:p>
        </w:tc>
        <w:tc>
          <w:tcPr>
            <w:tcW w:w="5466" w:type="dxa"/>
          </w:tcPr>
          <w:p w14:paraId="26EE0BD1" w14:textId="3764760E"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Los planos deben incluir las redes de gases medicinales, así como los detalles de ingeniería e instalación. Y toda la información necesaria para su correcta ejecución e interpretación en obra.</w:t>
            </w:r>
          </w:p>
        </w:tc>
      </w:tr>
      <w:tr w:rsidR="00FA76EC" w:rsidRPr="00F67DDF" w14:paraId="44D2EF09" w14:textId="77777777" w:rsidTr="0092341E">
        <w:trPr>
          <w:gridAfter w:val="1"/>
          <w:wAfter w:w="14" w:type="dxa"/>
        </w:trPr>
        <w:tc>
          <w:tcPr>
            <w:tcW w:w="1447" w:type="dxa"/>
          </w:tcPr>
          <w:p w14:paraId="07DD8995" w14:textId="30A7EF5D" w:rsidR="00FA76EC" w:rsidRDefault="00FA76EC" w:rsidP="00FA76EC">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27.</w:t>
            </w:r>
            <w:r w:rsidRPr="00F67DDF">
              <w:rPr>
                <w:rFonts w:ascii="Times New Roman" w:eastAsia="Times New Roman" w:hAnsi="Times New Roman" w:cs="Times New Roman"/>
                <w:color w:val="000000"/>
                <w:sz w:val="20"/>
                <w:szCs w:val="20"/>
                <w:lang w:val="es-MX" w:eastAsia="es-MX"/>
              </w:rPr>
              <w:t>4</w:t>
            </w:r>
          </w:p>
        </w:tc>
        <w:tc>
          <w:tcPr>
            <w:tcW w:w="2126" w:type="dxa"/>
          </w:tcPr>
          <w:p w14:paraId="58F3DD03" w14:textId="5B497D1A" w:rsidR="00FA76EC" w:rsidRPr="00F67DDF" w:rsidRDefault="00FA76EC" w:rsidP="00FA76EC">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ISOMETRICOS</w:t>
            </w:r>
          </w:p>
        </w:tc>
        <w:tc>
          <w:tcPr>
            <w:tcW w:w="1134" w:type="dxa"/>
          </w:tcPr>
          <w:p w14:paraId="1E72ABA9" w14:textId="2D5146A2" w:rsidR="00FA76EC" w:rsidRPr="00F67DDF" w:rsidRDefault="00FA76EC" w:rsidP="00FA76EC">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50   a             1 : 100</w:t>
            </w:r>
          </w:p>
        </w:tc>
        <w:tc>
          <w:tcPr>
            <w:tcW w:w="5466" w:type="dxa"/>
          </w:tcPr>
          <w:p w14:paraId="303037A1" w14:textId="220F75D1"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Deberán contener el área de depósito para tanques de gas, trayectorias, válvulas, ductos, registros, entre otros.  </w:t>
            </w:r>
          </w:p>
        </w:tc>
      </w:tr>
      <w:tr w:rsidR="00FA76EC" w:rsidRPr="00F67DDF" w14:paraId="7818F598" w14:textId="77777777" w:rsidTr="0092341E">
        <w:trPr>
          <w:gridAfter w:val="1"/>
          <w:wAfter w:w="14" w:type="dxa"/>
        </w:trPr>
        <w:tc>
          <w:tcPr>
            <w:tcW w:w="1447" w:type="dxa"/>
          </w:tcPr>
          <w:p w14:paraId="65E7114B" w14:textId="6C3D4C3A" w:rsidR="00FA76EC" w:rsidRDefault="00FA76EC" w:rsidP="00FA76EC">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27.</w:t>
            </w:r>
            <w:r w:rsidRPr="00F67DDF">
              <w:rPr>
                <w:rFonts w:ascii="Times New Roman" w:eastAsia="Times New Roman" w:hAnsi="Times New Roman" w:cs="Times New Roman"/>
                <w:color w:val="000000"/>
                <w:sz w:val="20"/>
                <w:szCs w:val="20"/>
                <w:lang w:val="es-MX" w:eastAsia="es-MX"/>
              </w:rPr>
              <w:t>5</w:t>
            </w:r>
          </w:p>
        </w:tc>
        <w:tc>
          <w:tcPr>
            <w:tcW w:w="2126" w:type="dxa"/>
          </w:tcPr>
          <w:p w14:paraId="6C8F63B4" w14:textId="7821EF25" w:rsidR="00FA76EC" w:rsidRPr="00F67DDF" w:rsidRDefault="00FA76EC" w:rsidP="00FA76EC">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ESPECÍFICOS DE LA INSTALACIÓN</w:t>
            </w:r>
          </w:p>
        </w:tc>
        <w:tc>
          <w:tcPr>
            <w:tcW w:w="1134" w:type="dxa"/>
          </w:tcPr>
          <w:p w14:paraId="53F0DB16" w14:textId="48E049BD" w:rsidR="00FA76EC" w:rsidRPr="00F67DDF" w:rsidRDefault="00FA76EC" w:rsidP="00FA76EC">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   a             1 : 75</w:t>
            </w:r>
          </w:p>
        </w:tc>
        <w:tc>
          <w:tcPr>
            <w:tcW w:w="5466" w:type="dxa"/>
          </w:tcPr>
          <w:p w14:paraId="5A11CE01" w14:textId="5F79B5B2"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plano deberá ser perfectamente legible, con una calidad de línea de acuerdo a la escala, contará con pie de plano, croquis de localización, escala, simbología, norte, cotas, ejes, referencias a otros planos, entre otros. Incluirá detalles del área de depósito para tanques de gas, trayectorias, válvulas, ductos, registros, entre otros.</w:t>
            </w:r>
          </w:p>
        </w:tc>
      </w:tr>
      <w:tr w:rsidR="00FA76EC" w:rsidRPr="00F67DDF" w14:paraId="05F2AF0B" w14:textId="77777777" w:rsidTr="00314F43">
        <w:trPr>
          <w:gridAfter w:val="1"/>
          <w:wAfter w:w="14" w:type="dxa"/>
        </w:trPr>
        <w:tc>
          <w:tcPr>
            <w:tcW w:w="1447" w:type="dxa"/>
            <w:tcBorders>
              <w:bottom w:val="single" w:sz="4" w:space="0" w:color="000000" w:themeColor="text1"/>
            </w:tcBorders>
          </w:tcPr>
          <w:p w14:paraId="7092C45F" w14:textId="1B41CAC4" w:rsidR="00FA76EC" w:rsidRDefault="00FA76EC" w:rsidP="00FA76EC">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27.</w:t>
            </w:r>
            <w:r w:rsidRPr="00F67DDF">
              <w:rPr>
                <w:rFonts w:ascii="Times New Roman" w:eastAsia="Times New Roman" w:hAnsi="Times New Roman" w:cs="Times New Roman"/>
                <w:color w:val="000000"/>
                <w:sz w:val="20"/>
                <w:szCs w:val="20"/>
                <w:lang w:val="es-MX" w:eastAsia="es-MX"/>
              </w:rPr>
              <w:t>6</w:t>
            </w:r>
          </w:p>
        </w:tc>
        <w:tc>
          <w:tcPr>
            <w:tcW w:w="2126" w:type="dxa"/>
            <w:tcBorders>
              <w:bottom w:val="single" w:sz="4" w:space="0" w:color="000000" w:themeColor="text1"/>
            </w:tcBorders>
          </w:tcPr>
          <w:p w14:paraId="49846FF7" w14:textId="32539441" w:rsidR="00FA76EC" w:rsidRPr="00F67DDF" w:rsidRDefault="00FA76EC" w:rsidP="00FA76EC">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GUÍAS MECÁNICAS Y FICHAS TÉCNICAS DEL EQUIPO </w:t>
            </w:r>
          </w:p>
        </w:tc>
        <w:tc>
          <w:tcPr>
            <w:tcW w:w="1134" w:type="dxa"/>
            <w:tcBorders>
              <w:bottom w:val="single" w:sz="4" w:space="0" w:color="000000" w:themeColor="text1"/>
            </w:tcBorders>
          </w:tcPr>
          <w:p w14:paraId="78C82F84" w14:textId="4B6B3E74" w:rsidR="00FA76EC" w:rsidRPr="00F67DDF" w:rsidRDefault="00FA76EC" w:rsidP="00FA76EC">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w:t>
            </w:r>
          </w:p>
        </w:tc>
        <w:tc>
          <w:tcPr>
            <w:tcW w:w="5466" w:type="dxa"/>
            <w:tcBorders>
              <w:bottom w:val="single" w:sz="4" w:space="0" w:color="000000" w:themeColor="text1"/>
            </w:tcBorders>
          </w:tcPr>
          <w:p w14:paraId="32D3E486" w14:textId="6C47D4DC"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El Desarrollador deberá de entregar las guías mecánicas y fichas técnicos del equipo industrial de acuerdo al listado de equipo a instalar, así como de los servicios que requieren de suministros de gases medicinales. Las guías mecánicas deben de especificar por servicio y por local los parámetros requeridos, observando las Normas Oficiales Mexicanas, criterios y lineamientos de los estándares de diseño vigentes internacionales aplicables en la materia, así como su congruencia con los documentos normativos Institucionales.  Así como lo indicado en el </w:t>
            </w:r>
            <w:r w:rsidRPr="00F67DDF">
              <w:rPr>
                <w:rFonts w:ascii="Times New Roman" w:eastAsia="Times New Roman" w:hAnsi="Times New Roman" w:cs="Times New Roman"/>
                <w:b/>
                <w:bCs/>
                <w:color w:val="000000"/>
                <w:sz w:val="20"/>
                <w:szCs w:val="20"/>
                <w:lang w:val="es-MX" w:eastAsia="es-MX"/>
              </w:rPr>
              <w:t>Anexo 9 (</w:t>
            </w:r>
            <w:r w:rsidRPr="00F67DDF">
              <w:rPr>
                <w:rFonts w:ascii="Times New Roman" w:eastAsia="Times New Roman" w:hAnsi="Times New Roman" w:cs="Times New Roman"/>
                <w:b/>
                <w:bCs/>
                <w:i/>
                <w:iCs/>
                <w:color w:val="000000"/>
                <w:sz w:val="20"/>
                <w:szCs w:val="20"/>
                <w:lang w:val="es-MX" w:eastAsia="es-MX"/>
              </w:rPr>
              <w:t>Requerimientos de Equipo</w:t>
            </w:r>
            <w:r w:rsidRPr="00F67DDF">
              <w:rPr>
                <w:rFonts w:ascii="Times New Roman" w:eastAsia="Times New Roman" w:hAnsi="Times New Roman" w:cs="Times New Roman"/>
                <w:b/>
                <w:bCs/>
                <w:color w:val="000000"/>
                <w:sz w:val="20"/>
                <w:szCs w:val="20"/>
                <w:lang w:val="es-MX" w:eastAsia="es-MX"/>
              </w:rPr>
              <w:t>)</w:t>
            </w:r>
          </w:p>
        </w:tc>
      </w:tr>
      <w:tr w:rsidR="00FA76EC" w:rsidRPr="00F67DDF" w14:paraId="197DC276"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778DE457" w14:textId="610236FD" w:rsidR="00FA76EC" w:rsidRPr="00F67DDF" w:rsidRDefault="00FA76EC" w:rsidP="00FA76EC">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28</w:t>
            </w:r>
            <w:r w:rsidRPr="00F67DDF">
              <w:rPr>
                <w:rFonts w:ascii="Times New Roman" w:eastAsia="Times New Roman" w:hAnsi="Times New Roman" w:cs="Times New Roman"/>
                <w:b/>
                <w:bCs/>
                <w:color w:val="FFFFFF"/>
                <w:sz w:val="24"/>
                <w:szCs w:val="28"/>
                <w:lang w:val="es-MX" w:eastAsia="es-MX"/>
              </w:rPr>
              <w:t>. OBRAS EXTERIORES</w:t>
            </w:r>
          </w:p>
        </w:tc>
      </w:tr>
      <w:tr w:rsidR="00FA76EC" w:rsidRPr="00F67DDF" w14:paraId="0AEC9B88" w14:textId="77777777" w:rsidTr="0092341E">
        <w:trPr>
          <w:gridAfter w:val="1"/>
          <w:wAfter w:w="14" w:type="dxa"/>
        </w:trPr>
        <w:tc>
          <w:tcPr>
            <w:tcW w:w="1447" w:type="dxa"/>
            <w:shd w:val="clear" w:color="auto" w:fill="92CDDC" w:themeFill="accent5" w:themeFillTint="99"/>
            <w:vAlign w:val="center"/>
          </w:tcPr>
          <w:p w14:paraId="0899EF3B" w14:textId="684992DF" w:rsidR="00FA76EC" w:rsidRDefault="00C90AD1" w:rsidP="00FA76EC">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147B4D0E" w14:textId="7488C573" w:rsidR="00FA76EC" w:rsidRPr="00F67DDF" w:rsidRDefault="00FA76EC" w:rsidP="00FA76EC">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5947C26A" w14:textId="3E0BCB7B" w:rsidR="00FA76EC" w:rsidRPr="00F67DDF" w:rsidRDefault="00FA76EC" w:rsidP="00FA76EC">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30FA3C6B" w14:textId="658A0D84"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FA76EC" w:rsidRPr="00F67DDF" w14:paraId="5A387372" w14:textId="77777777" w:rsidTr="0092341E">
        <w:trPr>
          <w:gridAfter w:val="1"/>
          <w:wAfter w:w="14" w:type="dxa"/>
        </w:trPr>
        <w:tc>
          <w:tcPr>
            <w:tcW w:w="1447" w:type="dxa"/>
            <w:shd w:val="clear" w:color="auto" w:fill="auto"/>
          </w:tcPr>
          <w:p w14:paraId="32176EE6" w14:textId="1E547B56" w:rsidR="00FA76EC" w:rsidRDefault="00FA76EC" w:rsidP="00FA76EC">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28</w:t>
            </w:r>
            <w:r w:rsidRPr="00F67DDF">
              <w:rPr>
                <w:rFonts w:ascii="Times New Roman" w:eastAsia="Times New Roman" w:hAnsi="Times New Roman" w:cs="Times New Roman"/>
                <w:color w:val="000000"/>
                <w:sz w:val="20"/>
                <w:szCs w:val="20"/>
                <w:lang w:val="es-MX" w:eastAsia="es-MX"/>
              </w:rPr>
              <w:t>.1</w:t>
            </w:r>
          </w:p>
        </w:tc>
        <w:tc>
          <w:tcPr>
            <w:tcW w:w="2126" w:type="dxa"/>
            <w:shd w:val="clear" w:color="auto" w:fill="auto"/>
          </w:tcPr>
          <w:p w14:paraId="480633C3" w14:textId="27BD7A57" w:rsidR="00FA76EC" w:rsidRPr="00F67DDF" w:rsidRDefault="00FA76EC" w:rsidP="00FA76EC">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PLANTAS GENERALES Y DETALLES DE OBRA EXTERIOR</w:t>
            </w:r>
          </w:p>
        </w:tc>
        <w:tc>
          <w:tcPr>
            <w:tcW w:w="1134" w:type="dxa"/>
            <w:shd w:val="clear" w:color="auto" w:fill="auto"/>
          </w:tcPr>
          <w:p w14:paraId="30FCA13F" w14:textId="2B0B2184" w:rsidR="00FA76EC" w:rsidRPr="00F67DDF" w:rsidRDefault="00FA76EC" w:rsidP="00FA76EC">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lang w:val="es-MX" w:eastAsia="es-MX"/>
              </w:rPr>
              <w:t>1:100 a 1:25 </w:t>
            </w:r>
          </w:p>
        </w:tc>
        <w:tc>
          <w:tcPr>
            <w:tcW w:w="5466" w:type="dxa"/>
            <w:shd w:val="clear" w:color="auto" w:fill="auto"/>
          </w:tcPr>
          <w:p w14:paraId="65118A7C" w14:textId="77777777"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proyecto de Obras exteriores se realizará en distintas escalas dependiendo del detalle de que se trate. Se dibujarán plantas de plazas con ubicación entre ejes, acotaciones a detalle, despieces, especificaciones y acabados. Se indicará la vegetación propuesta. También serán considerados cortes generales, cortes a detalle de cambio de piso, remates de pavimentos y banquetas, escaleras, rampas entre otros; y se deberá de incluir los detalles de acabados al diseño de los Pavimentos.</w:t>
            </w:r>
          </w:p>
          <w:p w14:paraId="66C2CCD2" w14:textId="6CFAA676" w:rsidR="00FA76EC" w:rsidRPr="00F67DDF" w:rsidRDefault="00FA76EC" w:rsidP="00FA76EC">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Deberán aplicarse los criterios normativos de diseño de elementos arquitectónicos en apoyo a personas con discapacidad.</w:t>
            </w:r>
          </w:p>
        </w:tc>
      </w:tr>
      <w:tr w:rsidR="00E743C8" w:rsidRPr="00F67DDF" w14:paraId="2444B3EA"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3FF139D7" w14:textId="1403D05E" w:rsidR="00E743C8" w:rsidRPr="00F67DDF" w:rsidRDefault="00E743C8" w:rsidP="00E743C8">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lastRenderedPageBreak/>
              <w:t>29</w:t>
            </w:r>
            <w:r w:rsidRPr="00F67DDF">
              <w:rPr>
                <w:rFonts w:ascii="Times New Roman" w:eastAsia="Times New Roman" w:hAnsi="Times New Roman" w:cs="Times New Roman"/>
                <w:b/>
                <w:bCs/>
                <w:color w:val="FFFFFF"/>
                <w:sz w:val="24"/>
                <w:szCs w:val="28"/>
                <w:lang w:val="es-MX" w:eastAsia="es-MX"/>
              </w:rPr>
              <w:t>. HERRERÍA</w:t>
            </w:r>
          </w:p>
        </w:tc>
      </w:tr>
      <w:tr w:rsidR="00E743C8" w:rsidRPr="00F67DDF" w14:paraId="366DE2B3" w14:textId="77777777" w:rsidTr="0092341E">
        <w:trPr>
          <w:gridAfter w:val="1"/>
          <w:wAfter w:w="14" w:type="dxa"/>
        </w:trPr>
        <w:tc>
          <w:tcPr>
            <w:tcW w:w="1447" w:type="dxa"/>
            <w:shd w:val="clear" w:color="auto" w:fill="92CDDC" w:themeFill="accent5" w:themeFillTint="99"/>
            <w:vAlign w:val="center"/>
          </w:tcPr>
          <w:p w14:paraId="7AB6E46E" w14:textId="6994640E" w:rsidR="00E743C8" w:rsidRDefault="00C90AD1" w:rsidP="00E743C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55665AA7" w14:textId="5ACFA0B9" w:rsidR="00E743C8" w:rsidRPr="00F67DDF" w:rsidRDefault="00E743C8" w:rsidP="00E743C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52B09AE6" w14:textId="6A55BC56" w:rsidR="00E743C8" w:rsidRPr="00F67DDF" w:rsidRDefault="00E743C8" w:rsidP="00E743C8">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5C33486A" w14:textId="762714FE" w:rsidR="00E743C8" w:rsidRPr="00F67DDF" w:rsidRDefault="00E743C8" w:rsidP="00E743C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E743C8" w:rsidRPr="00F67DDF" w14:paraId="097DF776" w14:textId="77777777" w:rsidTr="0092341E">
        <w:trPr>
          <w:gridAfter w:val="1"/>
          <w:wAfter w:w="14" w:type="dxa"/>
        </w:trPr>
        <w:tc>
          <w:tcPr>
            <w:tcW w:w="1447" w:type="dxa"/>
          </w:tcPr>
          <w:p w14:paraId="309EBEDA" w14:textId="24BD06E1" w:rsidR="00E743C8" w:rsidRDefault="00E743C8" w:rsidP="00E743C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29</w:t>
            </w:r>
            <w:r w:rsidRPr="00F67DDF">
              <w:rPr>
                <w:rFonts w:ascii="Times New Roman" w:eastAsia="Times New Roman" w:hAnsi="Times New Roman" w:cs="Times New Roman"/>
                <w:color w:val="000000"/>
                <w:sz w:val="20"/>
                <w:szCs w:val="20"/>
                <w:lang w:val="es-MX" w:eastAsia="es-MX"/>
              </w:rPr>
              <w:t>.1</w:t>
            </w:r>
          </w:p>
        </w:tc>
        <w:tc>
          <w:tcPr>
            <w:tcW w:w="2126" w:type="dxa"/>
          </w:tcPr>
          <w:p w14:paraId="550C7228" w14:textId="1995F40E" w:rsidR="00E743C8" w:rsidRPr="00F67DDF" w:rsidRDefault="00E743C8" w:rsidP="00E743C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PLANO DE HERRERÍAS </w:t>
            </w:r>
          </w:p>
        </w:tc>
        <w:tc>
          <w:tcPr>
            <w:tcW w:w="1134" w:type="dxa"/>
          </w:tcPr>
          <w:p w14:paraId="598454E0" w14:textId="28C0811F" w:rsidR="00E743C8" w:rsidRPr="00F67DDF" w:rsidRDefault="00E743C8" w:rsidP="00E743C8">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100   a             1 : 200</w:t>
            </w:r>
          </w:p>
        </w:tc>
        <w:tc>
          <w:tcPr>
            <w:tcW w:w="5466" w:type="dxa"/>
          </w:tcPr>
          <w:p w14:paraId="7C265966" w14:textId="77777777" w:rsidR="00E743C8" w:rsidRPr="00F67DDF" w:rsidRDefault="00E743C8" w:rsidP="00E743C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 En este plano se representará cada elemento (puertas, celosías, barandales, bardas, postes, ventanas de herrería, canceles de herrería, domos de herrería, cercas y rejas, persianas, escaleras, rejillas, barandales, cortinas metálicas, tapas, tolvas, botaguas, repisones entre otros).</w:t>
            </w:r>
          </w:p>
          <w:p w14:paraId="44B9083D" w14:textId="6640A7C5" w:rsidR="00E743C8" w:rsidRPr="00F67DDF" w:rsidRDefault="00E743C8" w:rsidP="00E743C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Todos estos elementos se dibujarán en alzado y planta y todos los detalles especiales, así como sus especificaciones técnicas y de acabados correspondientes. Los elementos representados deberán contar con clave de referencia a fin de facilitar su identificación en los planos de Localización de elementos (en planta).</w:t>
            </w:r>
          </w:p>
        </w:tc>
      </w:tr>
      <w:tr w:rsidR="008D5197" w:rsidRPr="00F67DDF" w14:paraId="54E4C834"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500B19AC" w14:textId="274D3ED0" w:rsidR="008D5197" w:rsidRPr="00F67DDF" w:rsidRDefault="008D5197" w:rsidP="008D5197">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30</w:t>
            </w:r>
            <w:r w:rsidRPr="00F67DDF">
              <w:rPr>
                <w:rFonts w:ascii="Times New Roman" w:eastAsia="Times New Roman" w:hAnsi="Times New Roman" w:cs="Times New Roman"/>
                <w:b/>
                <w:bCs/>
                <w:color w:val="FFFFFF"/>
                <w:sz w:val="24"/>
                <w:szCs w:val="28"/>
                <w:lang w:val="es-MX" w:eastAsia="es-MX"/>
              </w:rPr>
              <w:t>. PUERTAS Y CERRAJERÍAS</w:t>
            </w:r>
          </w:p>
        </w:tc>
      </w:tr>
      <w:tr w:rsidR="008D5197" w:rsidRPr="00F67DDF" w14:paraId="0054A346" w14:textId="77777777" w:rsidTr="0092341E">
        <w:trPr>
          <w:gridAfter w:val="1"/>
          <w:wAfter w:w="14" w:type="dxa"/>
        </w:trPr>
        <w:tc>
          <w:tcPr>
            <w:tcW w:w="1447" w:type="dxa"/>
            <w:shd w:val="clear" w:color="auto" w:fill="92CDDC" w:themeFill="accent5" w:themeFillTint="99"/>
            <w:vAlign w:val="center"/>
          </w:tcPr>
          <w:p w14:paraId="67E1623B" w14:textId="7CCF4E44" w:rsidR="008D5197" w:rsidRDefault="00C90AD1" w:rsidP="008D5197">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4C826E7D" w14:textId="414985B6" w:rsidR="008D5197" w:rsidRPr="00F67DDF" w:rsidRDefault="008D5197" w:rsidP="008D5197">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42D59152" w14:textId="3C9B7348" w:rsidR="008D5197" w:rsidRPr="00F67DDF" w:rsidRDefault="008D5197" w:rsidP="008D5197">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1634BD73" w14:textId="32A254AB" w:rsidR="008D5197" w:rsidRPr="00F67DDF" w:rsidRDefault="008D5197" w:rsidP="008D5197">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8D5197" w:rsidRPr="00F67DDF" w14:paraId="10327B70" w14:textId="77777777" w:rsidTr="0092341E">
        <w:trPr>
          <w:gridAfter w:val="1"/>
          <w:wAfter w:w="14" w:type="dxa"/>
        </w:trPr>
        <w:tc>
          <w:tcPr>
            <w:tcW w:w="1447" w:type="dxa"/>
          </w:tcPr>
          <w:p w14:paraId="4A085446" w14:textId="26A2C755" w:rsidR="008D5197" w:rsidRDefault="008D5197" w:rsidP="008D5197">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30</w:t>
            </w:r>
            <w:r w:rsidRPr="00F67DDF">
              <w:rPr>
                <w:rFonts w:ascii="Times New Roman" w:eastAsia="Times New Roman" w:hAnsi="Times New Roman" w:cs="Times New Roman"/>
                <w:color w:val="000000"/>
                <w:sz w:val="20"/>
                <w:szCs w:val="20"/>
                <w:lang w:val="es-MX" w:eastAsia="es-MX"/>
              </w:rPr>
              <w:t>.1</w:t>
            </w:r>
          </w:p>
        </w:tc>
        <w:tc>
          <w:tcPr>
            <w:tcW w:w="2126" w:type="dxa"/>
          </w:tcPr>
          <w:p w14:paraId="3C95E2D7" w14:textId="71A28EAB" w:rsidR="008D5197" w:rsidRPr="00F67DDF" w:rsidRDefault="008D5197" w:rsidP="008D5197">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 DE PUERTAS (Por cada nivel)</w:t>
            </w:r>
          </w:p>
        </w:tc>
        <w:tc>
          <w:tcPr>
            <w:tcW w:w="1134" w:type="dxa"/>
          </w:tcPr>
          <w:p w14:paraId="5D2C1910" w14:textId="04482E29" w:rsidR="008D5197" w:rsidRPr="00F67DDF" w:rsidRDefault="008D5197" w:rsidP="008D5197">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100   a             1 : 200</w:t>
            </w:r>
          </w:p>
        </w:tc>
        <w:tc>
          <w:tcPr>
            <w:tcW w:w="5466" w:type="dxa"/>
          </w:tcPr>
          <w:p w14:paraId="7FCA552C" w14:textId="601F8E12" w:rsidR="008D5197" w:rsidRPr="00F67DDF" w:rsidRDefault="008D5197" w:rsidP="008D5197">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Los planos deberán coincidir con los arquitectónicos y de albañilerías y considerar los espacios (ductos, anchos de muros, alturas de entrepisos, entre otros) para instalaciones. Los planos deberán contar con una tabla de simbología general para identificar los diferentes elementos. Los planos deberán presentarse por nivel y con las claves de referencia de detalles y especificaciones para cada elemento propuesto por el Desarrollador. Los planos podrán ser generales o de conjunto de acuerdo a propuesta de puertas en exteriores.</w:t>
            </w:r>
          </w:p>
        </w:tc>
      </w:tr>
      <w:tr w:rsidR="008D5197" w:rsidRPr="00F67DDF" w14:paraId="7E521500" w14:textId="77777777" w:rsidTr="00314F43">
        <w:trPr>
          <w:gridAfter w:val="1"/>
          <w:wAfter w:w="14" w:type="dxa"/>
        </w:trPr>
        <w:tc>
          <w:tcPr>
            <w:tcW w:w="1447" w:type="dxa"/>
            <w:tcBorders>
              <w:bottom w:val="single" w:sz="4" w:space="0" w:color="000000" w:themeColor="text1"/>
            </w:tcBorders>
          </w:tcPr>
          <w:p w14:paraId="7BB6344D" w14:textId="3B76E142" w:rsidR="008D5197" w:rsidRDefault="008D5197" w:rsidP="008D5197">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30</w:t>
            </w:r>
            <w:r w:rsidRPr="00F67DDF">
              <w:rPr>
                <w:rFonts w:ascii="Times New Roman" w:eastAsia="Times New Roman" w:hAnsi="Times New Roman" w:cs="Times New Roman"/>
                <w:color w:val="000000"/>
                <w:sz w:val="20"/>
                <w:szCs w:val="20"/>
                <w:lang w:val="es-MX" w:eastAsia="es-MX"/>
              </w:rPr>
              <w:t>.2</w:t>
            </w:r>
          </w:p>
        </w:tc>
        <w:tc>
          <w:tcPr>
            <w:tcW w:w="2126" w:type="dxa"/>
            <w:tcBorders>
              <w:bottom w:val="single" w:sz="4" w:space="0" w:color="000000" w:themeColor="text1"/>
            </w:tcBorders>
          </w:tcPr>
          <w:p w14:paraId="18016C28" w14:textId="757ED0E6" w:rsidR="008D5197" w:rsidRPr="00F67DDF" w:rsidRDefault="008D5197" w:rsidP="008D5197">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DE CADA PUERTA (PLANTAS Y ALZADOS)</w:t>
            </w:r>
          </w:p>
        </w:tc>
        <w:tc>
          <w:tcPr>
            <w:tcW w:w="1134" w:type="dxa"/>
            <w:tcBorders>
              <w:bottom w:val="single" w:sz="4" w:space="0" w:color="000000" w:themeColor="text1"/>
            </w:tcBorders>
          </w:tcPr>
          <w:p w14:paraId="099EE984" w14:textId="1D20FAA6" w:rsidR="008D5197" w:rsidRPr="00F67DDF" w:rsidRDefault="008D5197" w:rsidP="008D5197">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   a             1 : 75</w:t>
            </w:r>
          </w:p>
        </w:tc>
        <w:tc>
          <w:tcPr>
            <w:tcW w:w="5466" w:type="dxa"/>
            <w:tcBorders>
              <w:bottom w:val="single" w:sz="4" w:space="0" w:color="000000" w:themeColor="text1"/>
            </w:tcBorders>
          </w:tcPr>
          <w:p w14:paraId="30711C29" w14:textId="153C65C9" w:rsidR="008D5197" w:rsidRPr="00F67DDF" w:rsidRDefault="008D5197" w:rsidP="008D5197">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En este plano se representará cada elemento en alzado, con todos los detalles especiales (anclajes, chapas, marcos, contramarcos, entre otros.), así como sus especificaciones técnicas y de acabados correspondientes. Los elementos representados deberán contar con clave de referencia a fin de facilitar su identificación en los planos llave correspondientes (en planta).</w:t>
            </w:r>
          </w:p>
        </w:tc>
      </w:tr>
      <w:tr w:rsidR="00B37705" w:rsidRPr="00F67DDF" w14:paraId="6ABFCA2E"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23E6DD2D" w14:textId="3845AA15" w:rsidR="00B37705" w:rsidRPr="00F67DDF" w:rsidRDefault="00B37705" w:rsidP="00B37705">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31</w:t>
            </w:r>
            <w:r w:rsidRPr="00F67DDF">
              <w:rPr>
                <w:rFonts w:ascii="Times New Roman" w:eastAsia="Times New Roman" w:hAnsi="Times New Roman" w:cs="Times New Roman"/>
                <w:b/>
                <w:bCs/>
                <w:color w:val="FFFFFF"/>
                <w:sz w:val="24"/>
                <w:szCs w:val="28"/>
                <w:lang w:val="es-MX" w:eastAsia="es-MX"/>
              </w:rPr>
              <w:t>. CANCELERÍA Y CRISTALES</w:t>
            </w:r>
          </w:p>
        </w:tc>
      </w:tr>
      <w:tr w:rsidR="00B37705" w:rsidRPr="00F67DDF" w14:paraId="40A33985" w14:textId="77777777" w:rsidTr="0092341E">
        <w:trPr>
          <w:gridAfter w:val="1"/>
          <w:wAfter w:w="14" w:type="dxa"/>
        </w:trPr>
        <w:tc>
          <w:tcPr>
            <w:tcW w:w="1447" w:type="dxa"/>
            <w:shd w:val="clear" w:color="auto" w:fill="92CDDC" w:themeFill="accent5" w:themeFillTint="99"/>
            <w:vAlign w:val="center"/>
          </w:tcPr>
          <w:p w14:paraId="6B28F40C" w14:textId="37FA7719" w:rsidR="00B37705" w:rsidRDefault="00C90AD1" w:rsidP="00B37705">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1D277104" w14:textId="5426D908" w:rsidR="00B37705" w:rsidRPr="00F67DDF" w:rsidRDefault="00B37705" w:rsidP="00B37705">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0D275549" w14:textId="7160E7BD" w:rsidR="00B37705" w:rsidRPr="00F67DDF" w:rsidRDefault="00B37705" w:rsidP="00B37705">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38FF9927" w14:textId="2DA723B7" w:rsidR="00B37705" w:rsidRPr="00F67DDF" w:rsidRDefault="00B37705" w:rsidP="00B37705">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B37705" w:rsidRPr="00F67DDF" w14:paraId="0987BBF3" w14:textId="77777777" w:rsidTr="0092341E">
        <w:trPr>
          <w:gridAfter w:val="1"/>
          <w:wAfter w:w="14" w:type="dxa"/>
        </w:trPr>
        <w:tc>
          <w:tcPr>
            <w:tcW w:w="1447" w:type="dxa"/>
          </w:tcPr>
          <w:p w14:paraId="4674266A" w14:textId="434A86C6" w:rsidR="00B37705" w:rsidRDefault="00B37705" w:rsidP="00B37705">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31</w:t>
            </w:r>
            <w:r w:rsidRPr="00F67DDF">
              <w:rPr>
                <w:rFonts w:ascii="Times New Roman" w:eastAsia="Times New Roman" w:hAnsi="Times New Roman" w:cs="Times New Roman"/>
                <w:color w:val="000000"/>
                <w:sz w:val="20"/>
                <w:szCs w:val="20"/>
                <w:lang w:val="es-MX" w:eastAsia="es-MX"/>
              </w:rPr>
              <w:t>.1</w:t>
            </w:r>
          </w:p>
        </w:tc>
        <w:tc>
          <w:tcPr>
            <w:tcW w:w="2126" w:type="dxa"/>
          </w:tcPr>
          <w:p w14:paraId="70F28C24" w14:textId="49BAAC4B" w:rsidR="00B37705" w:rsidRPr="00F67DDF" w:rsidRDefault="00B37705" w:rsidP="00B37705">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PLANO DE CANCELERIA Y VIDRIO </w:t>
            </w:r>
          </w:p>
        </w:tc>
        <w:tc>
          <w:tcPr>
            <w:tcW w:w="1134" w:type="dxa"/>
          </w:tcPr>
          <w:p w14:paraId="23F746E7" w14:textId="197095F0" w:rsidR="00B37705" w:rsidRPr="00F67DDF" w:rsidRDefault="00B37705" w:rsidP="00B37705">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25   </w:t>
            </w:r>
          </w:p>
        </w:tc>
        <w:tc>
          <w:tcPr>
            <w:tcW w:w="5466" w:type="dxa"/>
          </w:tcPr>
          <w:p w14:paraId="6067CF47" w14:textId="0F34CD64" w:rsidR="00B37705" w:rsidRPr="00F67DDF" w:rsidRDefault="00B37705" w:rsidP="00B37705">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Los planos deberán contar con una tabla de simbología general para identificar los diferentes elementos de cancelería (puertas, closets, celosías, ventanillas de control, entre otros), así como referencia a detalles constructivos. En este plano se representará cada elemento de cancelería y cristal en alzado, planta, y todos los detalles especiales, así como sus especificaciones técnicas y de acabados correspondientes. Los elementos representados deberán contar con clave de referencia a fin de facilitar su identificación en los planos de Localización de elementos (en planta). La propuesta de los elementos de cancelería y vidriería deberá considerarse siempre garantizando la seguridad de los Usuarios.</w:t>
            </w:r>
          </w:p>
        </w:tc>
      </w:tr>
      <w:tr w:rsidR="00A30DD8" w:rsidRPr="00F67DDF" w14:paraId="3A21C9BA"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7E4BB9BF" w14:textId="61577EEC" w:rsidR="00A30DD8" w:rsidRPr="00F67DDF" w:rsidRDefault="00A30DD8" w:rsidP="00A30DD8">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32</w:t>
            </w:r>
            <w:r w:rsidRPr="00F67DDF">
              <w:rPr>
                <w:rFonts w:ascii="Times New Roman" w:eastAsia="Times New Roman" w:hAnsi="Times New Roman" w:cs="Times New Roman"/>
                <w:b/>
                <w:bCs/>
                <w:color w:val="FFFFFF"/>
                <w:sz w:val="24"/>
                <w:szCs w:val="28"/>
                <w:lang w:val="es-MX" w:eastAsia="es-MX"/>
              </w:rPr>
              <w:t>. CARPINTERÍA</w:t>
            </w:r>
          </w:p>
        </w:tc>
      </w:tr>
      <w:tr w:rsidR="00A30DD8" w:rsidRPr="00F67DDF" w14:paraId="67C47219" w14:textId="77777777" w:rsidTr="0092341E">
        <w:trPr>
          <w:gridAfter w:val="1"/>
          <w:wAfter w:w="14" w:type="dxa"/>
        </w:trPr>
        <w:tc>
          <w:tcPr>
            <w:tcW w:w="1447" w:type="dxa"/>
            <w:shd w:val="clear" w:color="auto" w:fill="92CDDC" w:themeFill="accent5" w:themeFillTint="99"/>
            <w:vAlign w:val="center"/>
          </w:tcPr>
          <w:p w14:paraId="3D44A96E" w14:textId="1EB7BF3E" w:rsidR="00A30DD8" w:rsidRDefault="00C90AD1" w:rsidP="00A30DD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0E24B808" w14:textId="2CA7C809" w:rsidR="00A30DD8" w:rsidRPr="00F67DDF" w:rsidRDefault="00A30DD8" w:rsidP="00A30DD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31B4C0EE" w14:textId="3BB1DDCE" w:rsidR="00A30DD8" w:rsidRPr="00F67DDF" w:rsidRDefault="00A30DD8" w:rsidP="00A30DD8">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7E5A42DF" w14:textId="31970E30" w:rsidR="00A30DD8" w:rsidRPr="00F67DDF" w:rsidRDefault="00A30DD8" w:rsidP="00A30DD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A30DD8" w:rsidRPr="00F67DDF" w14:paraId="72C98BEC" w14:textId="77777777" w:rsidTr="00314F43">
        <w:trPr>
          <w:gridAfter w:val="1"/>
          <w:wAfter w:w="14" w:type="dxa"/>
        </w:trPr>
        <w:tc>
          <w:tcPr>
            <w:tcW w:w="1447" w:type="dxa"/>
            <w:tcBorders>
              <w:bottom w:val="single" w:sz="4" w:space="0" w:color="000000" w:themeColor="text1"/>
            </w:tcBorders>
          </w:tcPr>
          <w:p w14:paraId="765A2A7B" w14:textId="2CD35334" w:rsidR="00A30DD8" w:rsidRDefault="00A30DD8" w:rsidP="00A30DD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32</w:t>
            </w:r>
            <w:r w:rsidRPr="00F67DDF">
              <w:rPr>
                <w:rFonts w:ascii="Times New Roman" w:eastAsia="Times New Roman" w:hAnsi="Times New Roman" w:cs="Times New Roman"/>
                <w:color w:val="000000"/>
                <w:sz w:val="20"/>
                <w:szCs w:val="20"/>
                <w:lang w:val="es-MX" w:eastAsia="es-MX"/>
              </w:rPr>
              <w:t>.1</w:t>
            </w:r>
          </w:p>
        </w:tc>
        <w:tc>
          <w:tcPr>
            <w:tcW w:w="2126" w:type="dxa"/>
            <w:tcBorders>
              <w:bottom w:val="single" w:sz="4" w:space="0" w:color="000000" w:themeColor="text1"/>
            </w:tcBorders>
          </w:tcPr>
          <w:p w14:paraId="7C1CA51E" w14:textId="52A3AA72" w:rsidR="00A30DD8" w:rsidRPr="00F67DDF" w:rsidRDefault="00A30DD8" w:rsidP="00A30DD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CARPINTERIAS</w:t>
            </w:r>
          </w:p>
        </w:tc>
        <w:tc>
          <w:tcPr>
            <w:tcW w:w="1134" w:type="dxa"/>
            <w:tcBorders>
              <w:bottom w:val="single" w:sz="4" w:space="0" w:color="000000" w:themeColor="text1"/>
            </w:tcBorders>
          </w:tcPr>
          <w:p w14:paraId="71F77A97" w14:textId="6BCEBDD7" w:rsidR="00A30DD8" w:rsidRPr="00F67DDF" w:rsidRDefault="00A30DD8" w:rsidP="00A30DD8">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   a             1 : 75</w:t>
            </w:r>
          </w:p>
        </w:tc>
        <w:tc>
          <w:tcPr>
            <w:tcW w:w="5466" w:type="dxa"/>
            <w:tcBorders>
              <w:bottom w:val="single" w:sz="4" w:space="0" w:color="000000" w:themeColor="text1"/>
            </w:tcBorders>
          </w:tcPr>
          <w:p w14:paraId="3E26D516" w14:textId="0F360EF1" w:rsidR="00A30DD8" w:rsidRPr="00F67DDF" w:rsidRDefault="00A30DD8" w:rsidP="009055DB">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En este plano </w:t>
            </w:r>
            <w:r w:rsidR="009055DB">
              <w:rPr>
                <w:rFonts w:ascii="Times New Roman" w:eastAsia="Times New Roman" w:hAnsi="Times New Roman" w:cs="Times New Roman"/>
                <w:color w:val="000000"/>
                <w:sz w:val="20"/>
                <w:szCs w:val="20"/>
                <w:lang w:val="es-MX" w:eastAsia="es-MX"/>
              </w:rPr>
              <w:t>se representará cada elemento (</w:t>
            </w:r>
            <w:r w:rsidRPr="00F67DDF">
              <w:rPr>
                <w:rFonts w:ascii="Times New Roman" w:eastAsia="Times New Roman" w:hAnsi="Times New Roman" w:cs="Times New Roman"/>
                <w:color w:val="000000"/>
                <w:sz w:val="20"/>
                <w:szCs w:val="20"/>
                <w:lang w:val="es-MX" w:eastAsia="es-MX"/>
              </w:rPr>
              <w:t>closets, celosías, lambrines, pisos, muebles de diseño, entre otros) en alzado, planta, y todos los detalles especiales, así como sus especificaciones técnicas y de acabados correspondientes. Los elementos representados deberán contar con clave de referencia a fin de facilitar su identificación en los planos de Localización de elementos (en planta).</w:t>
            </w:r>
          </w:p>
        </w:tc>
      </w:tr>
      <w:tr w:rsidR="00C62CD5" w:rsidRPr="00F67DDF" w14:paraId="1C7A9A3F"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48811E77" w14:textId="048C6740" w:rsidR="00C62CD5" w:rsidRPr="00F67DDF" w:rsidRDefault="00C62CD5" w:rsidP="00C62CD5">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33</w:t>
            </w:r>
            <w:r w:rsidRPr="00F67DDF">
              <w:rPr>
                <w:rFonts w:ascii="Times New Roman" w:eastAsia="Times New Roman" w:hAnsi="Times New Roman" w:cs="Times New Roman"/>
                <w:b/>
                <w:bCs/>
                <w:color w:val="FFFFFF"/>
                <w:sz w:val="24"/>
                <w:szCs w:val="28"/>
                <w:lang w:val="es-MX" w:eastAsia="es-MX"/>
              </w:rPr>
              <w:t>. MOBILIARIO</w:t>
            </w:r>
          </w:p>
        </w:tc>
      </w:tr>
      <w:tr w:rsidR="00C62CD5" w:rsidRPr="00F67DDF" w14:paraId="1AFF88FF" w14:textId="77777777" w:rsidTr="0092341E">
        <w:trPr>
          <w:gridAfter w:val="1"/>
          <w:wAfter w:w="14" w:type="dxa"/>
        </w:trPr>
        <w:tc>
          <w:tcPr>
            <w:tcW w:w="1447" w:type="dxa"/>
            <w:shd w:val="clear" w:color="auto" w:fill="92CDDC" w:themeFill="accent5" w:themeFillTint="99"/>
            <w:vAlign w:val="center"/>
          </w:tcPr>
          <w:p w14:paraId="267C134B" w14:textId="0A307A1B" w:rsidR="00C62CD5" w:rsidRDefault="00C90AD1" w:rsidP="00C62CD5">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00FCE4C3" w14:textId="28D1F0CB" w:rsidR="00C62CD5" w:rsidRPr="00F67DDF" w:rsidRDefault="00C62CD5" w:rsidP="00C62CD5">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00E0CF61" w14:textId="190F6A80" w:rsidR="00C62CD5" w:rsidRPr="00F67DDF" w:rsidRDefault="00C62CD5" w:rsidP="00C62CD5">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4B807B1B" w14:textId="7F75604D" w:rsidR="00C62CD5" w:rsidRPr="00F67DDF" w:rsidRDefault="00C62CD5" w:rsidP="00C62CD5">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C62CD5" w:rsidRPr="00F67DDF" w14:paraId="5246FC23" w14:textId="77777777" w:rsidTr="0092341E">
        <w:trPr>
          <w:gridAfter w:val="1"/>
          <w:wAfter w:w="14" w:type="dxa"/>
        </w:trPr>
        <w:tc>
          <w:tcPr>
            <w:tcW w:w="1447" w:type="dxa"/>
          </w:tcPr>
          <w:p w14:paraId="5837631F" w14:textId="55F8418F" w:rsidR="00C62CD5" w:rsidRDefault="00C62CD5" w:rsidP="00C62CD5">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33</w:t>
            </w:r>
            <w:r w:rsidRPr="00F67DDF">
              <w:rPr>
                <w:rFonts w:ascii="Times New Roman" w:eastAsia="Times New Roman" w:hAnsi="Times New Roman" w:cs="Times New Roman"/>
                <w:color w:val="000000"/>
                <w:sz w:val="20"/>
                <w:szCs w:val="20"/>
                <w:lang w:val="es-MX" w:eastAsia="es-MX"/>
              </w:rPr>
              <w:t>.1</w:t>
            </w:r>
          </w:p>
        </w:tc>
        <w:tc>
          <w:tcPr>
            <w:tcW w:w="2126" w:type="dxa"/>
          </w:tcPr>
          <w:p w14:paraId="5FE276D9" w14:textId="71DB5998" w:rsidR="00C62CD5" w:rsidRPr="00F67DDF" w:rsidRDefault="00C62CD5" w:rsidP="00C62CD5">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 DE MOBILIARIO FIJO  Y MÓVIL</w:t>
            </w:r>
          </w:p>
        </w:tc>
        <w:tc>
          <w:tcPr>
            <w:tcW w:w="1134" w:type="dxa"/>
          </w:tcPr>
          <w:p w14:paraId="0DF653D4" w14:textId="0709056C" w:rsidR="00C62CD5" w:rsidRPr="00F67DDF" w:rsidRDefault="00C62CD5" w:rsidP="00C62CD5">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100   a             1 : 50</w:t>
            </w:r>
          </w:p>
        </w:tc>
        <w:tc>
          <w:tcPr>
            <w:tcW w:w="5466" w:type="dxa"/>
          </w:tcPr>
          <w:p w14:paraId="0021B49D" w14:textId="77777777" w:rsidR="00C62CD5" w:rsidRPr="00F67DDF" w:rsidRDefault="00C62CD5" w:rsidP="00C62CD5">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plano de mobiliario deberá contener la ubicación y listado de todo el mobiliario fijo y móvil de cada local. Contendrá una tabla con la descripción o nombre de cada elemento o mueble que será numerado en forma progresiva, anotando la cantidad de los mismos. Esta numeración deberá corresponder con la anotada en la planta arquitectónica.</w:t>
            </w:r>
          </w:p>
          <w:p w14:paraId="3DFA9C32" w14:textId="281A9D3D" w:rsidR="00C62CD5" w:rsidRPr="00F67DDF" w:rsidRDefault="00C62CD5" w:rsidP="00C62CD5">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Será indispensable referenciar el plano y los elementos representados, a espacios y detalles específicos, así como a planos </w:t>
            </w:r>
            <w:r w:rsidRPr="00F67DDF">
              <w:rPr>
                <w:rFonts w:ascii="Times New Roman" w:eastAsia="Times New Roman" w:hAnsi="Times New Roman" w:cs="Times New Roman"/>
                <w:color w:val="000000"/>
                <w:sz w:val="20"/>
                <w:szCs w:val="20"/>
                <w:lang w:val="es-MX" w:eastAsia="es-MX"/>
              </w:rPr>
              <w:lastRenderedPageBreak/>
              <w:t xml:space="preserve">complementarios y partidas de planos que se requieran para comprender el proyecto en su totalidad. </w:t>
            </w:r>
          </w:p>
        </w:tc>
      </w:tr>
      <w:tr w:rsidR="00C62CD5" w:rsidRPr="00F67DDF" w14:paraId="77C7F4E7" w14:textId="77777777" w:rsidTr="00314F43">
        <w:trPr>
          <w:gridAfter w:val="1"/>
          <w:wAfter w:w="14" w:type="dxa"/>
        </w:trPr>
        <w:tc>
          <w:tcPr>
            <w:tcW w:w="1447" w:type="dxa"/>
            <w:tcBorders>
              <w:bottom w:val="single" w:sz="4" w:space="0" w:color="000000" w:themeColor="text1"/>
            </w:tcBorders>
          </w:tcPr>
          <w:p w14:paraId="0843999E" w14:textId="54D18264" w:rsidR="00C62CD5" w:rsidRDefault="00C62CD5" w:rsidP="00C62CD5">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lastRenderedPageBreak/>
              <w:t>33</w:t>
            </w:r>
            <w:r w:rsidRPr="00F67DDF">
              <w:rPr>
                <w:rFonts w:ascii="Times New Roman" w:eastAsia="Times New Roman" w:hAnsi="Times New Roman" w:cs="Times New Roman"/>
                <w:color w:val="000000"/>
                <w:sz w:val="20"/>
                <w:szCs w:val="20"/>
                <w:lang w:val="es-MX" w:eastAsia="es-MX"/>
              </w:rPr>
              <w:t>.2</w:t>
            </w:r>
          </w:p>
        </w:tc>
        <w:tc>
          <w:tcPr>
            <w:tcW w:w="2126" w:type="dxa"/>
            <w:tcBorders>
              <w:bottom w:val="single" w:sz="4" w:space="0" w:color="000000" w:themeColor="text1"/>
            </w:tcBorders>
          </w:tcPr>
          <w:p w14:paraId="24690024" w14:textId="79D1BEF9" w:rsidR="00C62CD5" w:rsidRPr="00F67DDF" w:rsidRDefault="00C62CD5" w:rsidP="00C62CD5">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CATALOGO DE MOBILIARIO (GUÍAS DE DOTACIÓN)</w:t>
            </w:r>
          </w:p>
        </w:tc>
        <w:tc>
          <w:tcPr>
            <w:tcW w:w="1134" w:type="dxa"/>
            <w:tcBorders>
              <w:bottom w:val="single" w:sz="4" w:space="0" w:color="000000" w:themeColor="text1"/>
            </w:tcBorders>
          </w:tcPr>
          <w:p w14:paraId="6B373254" w14:textId="7E983FE1" w:rsidR="00C62CD5" w:rsidRPr="00F67DDF" w:rsidRDefault="00C62CD5" w:rsidP="00C62CD5">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w:t>
            </w:r>
          </w:p>
        </w:tc>
        <w:tc>
          <w:tcPr>
            <w:tcW w:w="5466" w:type="dxa"/>
            <w:tcBorders>
              <w:bottom w:val="single" w:sz="4" w:space="0" w:color="000000" w:themeColor="text1"/>
            </w:tcBorders>
          </w:tcPr>
          <w:p w14:paraId="3F92A4C5" w14:textId="31D78A75" w:rsidR="00C62CD5" w:rsidRPr="00F67DDF" w:rsidRDefault="00C62CD5" w:rsidP="00C62CD5">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Deberá presentar un listado del mobiliario a considerarse para todos los locales del Hospital; los cuales deberán estar clasificados por Unidad Funcional. Deberá integrar datos como marcas, modelos, colores, acabados propuestos y dimensiones generales; así mismo deberán estar claramente referenciados a los planos de mobiliarios correspondientes. </w:t>
            </w:r>
          </w:p>
        </w:tc>
      </w:tr>
      <w:tr w:rsidR="00A30B88" w:rsidRPr="00F67DDF" w14:paraId="00A4F0C7" w14:textId="77777777" w:rsidTr="0092341E">
        <w:trPr>
          <w:gridAfter w:val="1"/>
          <w:wAfter w:w="14" w:type="dxa"/>
        </w:trPr>
        <w:tc>
          <w:tcPr>
            <w:tcW w:w="10173" w:type="dxa"/>
            <w:gridSpan w:val="4"/>
            <w:shd w:val="clear" w:color="auto" w:fill="31849B" w:themeFill="accent5" w:themeFillShade="BF"/>
            <w:vAlign w:val="bottom"/>
          </w:tcPr>
          <w:p w14:paraId="1A6A7205" w14:textId="333288C8" w:rsidR="00A30B88" w:rsidRPr="00F67DDF" w:rsidRDefault="00A30B88" w:rsidP="00A30B88">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34</w:t>
            </w:r>
            <w:r w:rsidRPr="00F67DDF">
              <w:rPr>
                <w:rFonts w:ascii="Times New Roman" w:eastAsia="Times New Roman" w:hAnsi="Times New Roman" w:cs="Times New Roman"/>
                <w:b/>
                <w:bCs/>
                <w:color w:val="FFFFFF"/>
                <w:sz w:val="24"/>
                <w:szCs w:val="28"/>
                <w:lang w:val="es-MX" w:eastAsia="es-MX"/>
              </w:rPr>
              <w:t>. PLANOS DE ALBAÑILERÍA</w:t>
            </w:r>
          </w:p>
        </w:tc>
      </w:tr>
      <w:tr w:rsidR="00A30B88" w:rsidRPr="00F67DDF" w14:paraId="6C6B2462" w14:textId="77777777" w:rsidTr="0092341E">
        <w:trPr>
          <w:gridAfter w:val="1"/>
          <w:wAfter w:w="14" w:type="dxa"/>
        </w:trPr>
        <w:tc>
          <w:tcPr>
            <w:tcW w:w="1447" w:type="dxa"/>
            <w:shd w:val="clear" w:color="auto" w:fill="92CDDC" w:themeFill="accent5" w:themeFillTint="99"/>
            <w:vAlign w:val="center"/>
          </w:tcPr>
          <w:p w14:paraId="52B5B64B" w14:textId="00C9035A" w:rsidR="00A30B88" w:rsidRDefault="00C90AD1" w:rsidP="00A30B8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201F3756" w14:textId="030749CC" w:rsidR="00A30B88" w:rsidRPr="00F67DDF" w:rsidRDefault="00A30B88" w:rsidP="00A30B8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689AA63F" w14:textId="49A6D154" w:rsidR="00A30B88" w:rsidRPr="00F67DDF" w:rsidRDefault="00A30B88" w:rsidP="00A30B88">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0FE8AE15" w14:textId="1FB96288" w:rsidR="00A30B88" w:rsidRPr="00F67DDF" w:rsidRDefault="00A30B88" w:rsidP="00A30B8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A30B88" w:rsidRPr="00F67DDF" w14:paraId="52F59EE9" w14:textId="77777777" w:rsidTr="0092341E">
        <w:trPr>
          <w:gridAfter w:val="1"/>
          <w:wAfter w:w="14" w:type="dxa"/>
        </w:trPr>
        <w:tc>
          <w:tcPr>
            <w:tcW w:w="1447" w:type="dxa"/>
          </w:tcPr>
          <w:p w14:paraId="655FABC0" w14:textId="4E9E43EB" w:rsidR="00A30B88" w:rsidRDefault="00A30B88" w:rsidP="00A30B8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34</w:t>
            </w:r>
            <w:r w:rsidRPr="00F67DDF">
              <w:rPr>
                <w:rFonts w:ascii="Times New Roman" w:eastAsia="Times New Roman" w:hAnsi="Times New Roman" w:cs="Times New Roman"/>
                <w:color w:val="000000"/>
                <w:sz w:val="20"/>
                <w:szCs w:val="20"/>
                <w:lang w:val="es-MX" w:eastAsia="es-MX"/>
              </w:rPr>
              <w:t>.1</w:t>
            </w:r>
          </w:p>
        </w:tc>
        <w:tc>
          <w:tcPr>
            <w:tcW w:w="2126" w:type="dxa"/>
          </w:tcPr>
          <w:p w14:paraId="224CD12C" w14:textId="429D0B13" w:rsidR="00A30B88" w:rsidRPr="00F67DDF" w:rsidRDefault="00A30B88" w:rsidP="00A30B8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PLANOS DE ALBAÑILERIAS </w:t>
            </w:r>
            <w:r w:rsidRPr="00F67DDF">
              <w:rPr>
                <w:rFonts w:ascii="Times New Roman" w:eastAsia="Times New Roman" w:hAnsi="Times New Roman" w:cs="Times New Roman"/>
                <w:color w:val="000000"/>
                <w:sz w:val="20"/>
                <w:szCs w:val="20"/>
                <w:lang w:val="es-MX" w:eastAsia="es-MX"/>
              </w:rPr>
              <w:br/>
              <w:t xml:space="preserve">(Por cada nivel) </w:t>
            </w:r>
          </w:p>
        </w:tc>
        <w:tc>
          <w:tcPr>
            <w:tcW w:w="1134" w:type="dxa"/>
          </w:tcPr>
          <w:p w14:paraId="78015874" w14:textId="1DBEC0CE" w:rsidR="00A30B88" w:rsidRPr="00F67DDF" w:rsidRDefault="00A30B88" w:rsidP="00A30B88">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100   a           </w:t>
            </w:r>
            <w:r w:rsidRPr="00F67DDF">
              <w:rPr>
                <w:rFonts w:ascii="Times New Roman" w:eastAsia="Times New Roman" w:hAnsi="Times New Roman" w:cs="Times New Roman"/>
                <w:color w:val="000000"/>
                <w:sz w:val="20"/>
                <w:szCs w:val="20"/>
                <w:lang w:val="es-MX" w:eastAsia="es-MX"/>
              </w:rPr>
              <w:br/>
              <w:t>1 : 200</w:t>
            </w:r>
          </w:p>
        </w:tc>
        <w:tc>
          <w:tcPr>
            <w:tcW w:w="5466" w:type="dxa"/>
          </w:tcPr>
          <w:p w14:paraId="66AB4151" w14:textId="39F75DB4" w:rsidR="00A30B88" w:rsidRPr="00F67DDF" w:rsidRDefault="00A30B88" w:rsidP="00A30B8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 Los planos deberán coincidir con los arquitectónicos, estructurales y considerar los espacios (ductos, anchos de muros, alturas de entrepisos, entre otros) para instalaciones. Se deberá presentar un plano por cada nivel representando únicamente las áreas interiores de los edificios que comprenden al proyecto. Deberán acotarse todos los elementos tales como: puertas, ventanas, columnas, castillos y vanos. Deberán integrarse especificaciones generales o particulares, y notas importantes</w:t>
            </w:r>
            <w:r w:rsidRPr="00F67DDF">
              <w:rPr>
                <w:rFonts w:ascii="Times New Roman" w:hAnsi="Times New Roman" w:cs="Times New Roman"/>
                <w:lang w:val="es-MX"/>
              </w:rPr>
              <w:t xml:space="preserve"> </w:t>
            </w:r>
            <w:r w:rsidRPr="00F67DDF">
              <w:rPr>
                <w:rFonts w:ascii="Times New Roman" w:eastAsia="Times New Roman" w:hAnsi="Times New Roman" w:cs="Times New Roman"/>
                <w:color w:val="000000"/>
                <w:sz w:val="20"/>
                <w:szCs w:val="20"/>
                <w:lang w:val="es-MX" w:eastAsia="es-MX"/>
              </w:rPr>
              <w:t>del tipo de mampostería que se utilizarán con sus especificaciones de sistema constructivo y todos aquellos detalles que sean requeridos para la ejecución de la obra civil en cuestión de albañilerías. Se deberán integrar en los planos los elementos de soporte que sean requeridos para la instalación de equipos e instalaciones en general (firmes y soportes para subestación, tanque termo, entre otros necesarios), así como referirlos a los planos de estructuras correspondientes en caso de que dichos elementos requieran de armado.</w:t>
            </w:r>
          </w:p>
        </w:tc>
      </w:tr>
      <w:tr w:rsidR="00A30B88" w:rsidRPr="00F67DDF" w14:paraId="2F07A9FA" w14:textId="77777777" w:rsidTr="0092341E">
        <w:trPr>
          <w:gridAfter w:val="1"/>
          <w:wAfter w:w="14" w:type="dxa"/>
        </w:trPr>
        <w:tc>
          <w:tcPr>
            <w:tcW w:w="1447" w:type="dxa"/>
          </w:tcPr>
          <w:p w14:paraId="33DE2C5C" w14:textId="2F4BB473" w:rsidR="00A30B88" w:rsidRDefault="00A30B88" w:rsidP="00A30B8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34</w:t>
            </w:r>
            <w:r w:rsidRPr="00F67DDF">
              <w:rPr>
                <w:rFonts w:ascii="Times New Roman" w:eastAsia="Times New Roman" w:hAnsi="Times New Roman" w:cs="Times New Roman"/>
                <w:color w:val="000000"/>
                <w:sz w:val="20"/>
                <w:szCs w:val="20"/>
                <w:lang w:val="es-MX" w:eastAsia="es-MX"/>
              </w:rPr>
              <w:t>.2</w:t>
            </w:r>
          </w:p>
        </w:tc>
        <w:tc>
          <w:tcPr>
            <w:tcW w:w="2126" w:type="dxa"/>
          </w:tcPr>
          <w:p w14:paraId="6D58857C" w14:textId="64481D11" w:rsidR="00A30B88" w:rsidRPr="00F67DDF" w:rsidRDefault="00A30B88" w:rsidP="00A30B8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DE ZONAS ESPECIFICAS DEL PROYECTO</w:t>
            </w:r>
          </w:p>
        </w:tc>
        <w:tc>
          <w:tcPr>
            <w:tcW w:w="1134" w:type="dxa"/>
          </w:tcPr>
          <w:p w14:paraId="7805CB7F" w14:textId="3D8FF5FC" w:rsidR="00A30B88" w:rsidRPr="00F67DDF" w:rsidRDefault="00A30B88" w:rsidP="00A30B88">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25 a           </w:t>
            </w:r>
            <w:r w:rsidRPr="00F67DDF">
              <w:rPr>
                <w:rFonts w:ascii="Times New Roman" w:eastAsia="Times New Roman" w:hAnsi="Times New Roman" w:cs="Times New Roman"/>
                <w:color w:val="000000"/>
                <w:sz w:val="20"/>
                <w:szCs w:val="20"/>
                <w:lang w:val="es-MX" w:eastAsia="es-MX"/>
              </w:rPr>
              <w:br/>
              <w:t>1 : 50</w:t>
            </w:r>
          </w:p>
        </w:tc>
        <w:tc>
          <w:tcPr>
            <w:tcW w:w="5466" w:type="dxa"/>
          </w:tcPr>
          <w:p w14:paraId="115CC53F" w14:textId="39F42D1D" w:rsidR="00A30B88" w:rsidRPr="00F67DDF" w:rsidRDefault="00A30B88" w:rsidP="00F555A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El plano deberá ser perfectamente legible, con una calidad de línea de acuerdo a la escala, contará con pie de plano, croquis de localización, escala, simbología, norte, cotas, ejes, niveles, cambios de nivel, todos los espacios identificados, referencias de cortes, fachadas, a ingenierías, planos complementarios, así como partidas de planos que se requieran para comprender el proyecto en su totalidad. Los planos deberán coincidir con los arquitectónicos, así como planos estructurales y considerar los espacios (ductos, anchos de muros, alturas de entrepisos, entre otros) para instalaciones. Se presentarán locales específicos a detalle, acotados, con todas las especificaciones necesarias para su construcción (como mínimo cubiertas de acceso, casetas de aire acondicionado, Baños en detalle, entre otros que especifique el representante del </w:t>
            </w:r>
            <w:r w:rsidR="00F555AF">
              <w:rPr>
                <w:rFonts w:ascii="Times New Roman" w:eastAsia="Times New Roman" w:hAnsi="Times New Roman" w:cs="Times New Roman"/>
                <w:color w:val="000000"/>
                <w:sz w:val="20"/>
                <w:szCs w:val="20"/>
                <w:lang w:val="es-MX" w:eastAsia="es-MX"/>
              </w:rPr>
              <w:t>Instituto</w:t>
            </w:r>
            <w:r w:rsidRPr="00F67DDF">
              <w:rPr>
                <w:rFonts w:ascii="Times New Roman" w:eastAsia="Times New Roman" w:hAnsi="Times New Roman" w:cs="Times New Roman"/>
                <w:color w:val="000000"/>
                <w:sz w:val="20"/>
                <w:szCs w:val="20"/>
                <w:lang w:val="es-MX" w:eastAsia="es-MX"/>
              </w:rPr>
              <w:t>).</w:t>
            </w:r>
          </w:p>
        </w:tc>
      </w:tr>
      <w:tr w:rsidR="00A30B88" w:rsidRPr="00F67DDF" w14:paraId="762D6E52" w14:textId="77777777" w:rsidTr="00314F43">
        <w:trPr>
          <w:gridAfter w:val="1"/>
          <w:wAfter w:w="14" w:type="dxa"/>
        </w:trPr>
        <w:tc>
          <w:tcPr>
            <w:tcW w:w="1447" w:type="dxa"/>
            <w:tcBorders>
              <w:bottom w:val="single" w:sz="4" w:space="0" w:color="000000" w:themeColor="text1"/>
            </w:tcBorders>
          </w:tcPr>
          <w:p w14:paraId="5410961D" w14:textId="3EB551DF" w:rsidR="00A30B88" w:rsidRDefault="00A30B88" w:rsidP="00A30B8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34</w:t>
            </w:r>
            <w:r w:rsidRPr="00F67DDF">
              <w:rPr>
                <w:rFonts w:ascii="Times New Roman" w:eastAsia="Times New Roman" w:hAnsi="Times New Roman" w:cs="Times New Roman"/>
                <w:color w:val="000000"/>
                <w:sz w:val="20"/>
                <w:szCs w:val="20"/>
                <w:lang w:val="es-MX" w:eastAsia="es-MX"/>
              </w:rPr>
              <w:t>.3</w:t>
            </w:r>
          </w:p>
        </w:tc>
        <w:tc>
          <w:tcPr>
            <w:tcW w:w="2126" w:type="dxa"/>
            <w:tcBorders>
              <w:bottom w:val="single" w:sz="4" w:space="0" w:color="000000" w:themeColor="text1"/>
            </w:tcBorders>
          </w:tcPr>
          <w:p w14:paraId="1B5BBC84" w14:textId="5FBD2989" w:rsidR="00A30B88" w:rsidRPr="00F67DDF" w:rsidRDefault="00A30B88" w:rsidP="00A30B88">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CONSTRUCTIVOS</w:t>
            </w:r>
          </w:p>
        </w:tc>
        <w:tc>
          <w:tcPr>
            <w:tcW w:w="1134" w:type="dxa"/>
            <w:tcBorders>
              <w:bottom w:val="single" w:sz="4" w:space="0" w:color="000000" w:themeColor="text1"/>
            </w:tcBorders>
          </w:tcPr>
          <w:p w14:paraId="295BCF99" w14:textId="76EF4A47" w:rsidR="00A30B88" w:rsidRPr="00F67DDF" w:rsidRDefault="00A30B88" w:rsidP="00A30B88">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25  a             </w:t>
            </w:r>
            <w:r w:rsidRPr="00F67DDF">
              <w:rPr>
                <w:rFonts w:ascii="Times New Roman" w:eastAsia="Times New Roman" w:hAnsi="Times New Roman" w:cs="Times New Roman"/>
                <w:color w:val="000000"/>
                <w:sz w:val="20"/>
                <w:szCs w:val="20"/>
                <w:lang w:val="es-MX" w:eastAsia="es-MX"/>
              </w:rPr>
              <w:br/>
              <w:t>1 : 50</w:t>
            </w:r>
          </w:p>
        </w:tc>
        <w:tc>
          <w:tcPr>
            <w:tcW w:w="5466" w:type="dxa"/>
            <w:tcBorders>
              <w:bottom w:val="single" w:sz="4" w:space="0" w:color="000000" w:themeColor="text1"/>
            </w:tcBorders>
          </w:tcPr>
          <w:p w14:paraId="4237EA89" w14:textId="55017A01" w:rsidR="00A30B88" w:rsidRPr="00F67DDF" w:rsidRDefault="00A30B88" w:rsidP="00A30B88">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plano deberá ser perfectamente legible, con una calidad de línea de acuerdo a la escala, contará con pie de plano, croquis de localización, escala, simbología, norte, cotas, ejes, niveles, cambios de nivel, todos los espacios identificados, referencias de cortes, fachadas, a ingenierías, planos complementarios, así como partidas de planos que se requieran para comprender el proyecto en su totalidad. Los planos deberán coincidir con los arquitectónicos, estructura y considerar los espacios (ductos, anchos de muros, alturas de entrepisos, entre otros) para instalaciones. Se presentarán todos los detalles constructivos de albañilerías (cadenas, trabes de borde, castillos, muros divisorios de tabique, tabla-roca, cerramientos, antepechos, pretiles, juntas constructivas, pasos, ductos, encofrados, entre otros.</w:t>
            </w:r>
          </w:p>
        </w:tc>
      </w:tr>
      <w:tr w:rsidR="00B40DE3" w:rsidRPr="00F67DDF" w14:paraId="5EFB6C40"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62151CB6" w14:textId="2390C95C" w:rsidR="00B40DE3" w:rsidRPr="00F67DDF" w:rsidRDefault="00B40DE3" w:rsidP="00B40DE3">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35</w:t>
            </w:r>
            <w:r w:rsidRPr="00F67DDF">
              <w:rPr>
                <w:rFonts w:ascii="Times New Roman" w:eastAsia="Times New Roman" w:hAnsi="Times New Roman" w:cs="Times New Roman"/>
                <w:b/>
                <w:bCs/>
                <w:color w:val="FFFFFF"/>
                <w:sz w:val="24"/>
                <w:szCs w:val="28"/>
                <w:lang w:val="es-MX" w:eastAsia="es-MX"/>
              </w:rPr>
              <w:t>. DETALLES DE BAÑOS</w:t>
            </w:r>
          </w:p>
        </w:tc>
      </w:tr>
      <w:tr w:rsidR="00B40DE3" w:rsidRPr="00F67DDF" w14:paraId="1179D780" w14:textId="77777777" w:rsidTr="0092341E">
        <w:trPr>
          <w:gridAfter w:val="1"/>
          <w:wAfter w:w="14" w:type="dxa"/>
        </w:trPr>
        <w:tc>
          <w:tcPr>
            <w:tcW w:w="1447" w:type="dxa"/>
            <w:shd w:val="clear" w:color="auto" w:fill="92CDDC" w:themeFill="accent5" w:themeFillTint="99"/>
            <w:vAlign w:val="center"/>
          </w:tcPr>
          <w:p w14:paraId="6E74AFEF" w14:textId="3A92473F" w:rsidR="00B40DE3" w:rsidRDefault="00C90AD1" w:rsidP="00B40DE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0D8E581E" w14:textId="745F10E7" w:rsidR="00B40DE3" w:rsidRPr="00F67DDF" w:rsidRDefault="00B40DE3" w:rsidP="00B40DE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28D726C8" w14:textId="7E186BCB" w:rsidR="00B40DE3" w:rsidRPr="00F67DDF" w:rsidRDefault="00B40DE3" w:rsidP="00B40DE3">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60F77CC1" w14:textId="09EC50F2" w:rsidR="00B40DE3" w:rsidRPr="00F67DDF" w:rsidRDefault="00B40DE3" w:rsidP="00B40DE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B40DE3" w:rsidRPr="00F67DDF" w14:paraId="16B9DAFA" w14:textId="77777777" w:rsidTr="0092341E">
        <w:trPr>
          <w:gridAfter w:val="1"/>
          <w:wAfter w:w="14" w:type="dxa"/>
        </w:trPr>
        <w:tc>
          <w:tcPr>
            <w:tcW w:w="1447" w:type="dxa"/>
          </w:tcPr>
          <w:p w14:paraId="0A4D05BF" w14:textId="2DAD3F2C" w:rsidR="00B40DE3" w:rsidRDefault="00B40DE3" w:rsidP="00B40DE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35</w:t>
            </w:r>
            <w:r w:rsidRPr="00F67DDF">
              <w:rPr>
                <w:rFonts w:ascii="Times New Roman" w:eastAsia="Times New Roman" w:hAnsi="Times New Roman" w:cs="Times New Roman"/>
                <w:color w:val="000000"/>
                <w:sz w:val="20"/>
                <w:szCs w:val="20"/>
                <w:lang w:val="es-MX" w:eastAsia="es-MX"/>
              </w:rPr>
              <w:t>.1</w:t>
            </w:r>
          </w:p>
        </w:tc>
        <w:tc>
          <w:tcPr>
            <w:tcW w:w="2126" w:type="dxa"/>
          </w:tcPr>
          <w:p w14:paraId="47E2255C" w14:textId="3401C3CB" w:rsidR="00B40DE3" w:rsidRPr="00F67DDF" w:rsidRDefault="00B40DE3" w:rsidP="00B40DE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DE BAÑOS EN DETALLES</w:t>
            </w:r>
          </w:p>
        </w:tc>
        <w:tc>
          <w:tcPr>
            <w:tcW w:w="1134" w:type="dxa"/>
          </w:tcPr>
          <w:p w14:paraId="49C0245F" w14:textId="42C10475" w:rsidR="00B40DE3" w:rsidRPr="00F67DDF" w:rsidRDefault="00B40DE3" w:rsidP="00B40DE3">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25  a  1:50           </w:t>
            </w:r>
          </w:p>
        </w:tc>
        <w:tc>
          <w:tcPr>
            <w:tcW w:w="5466" w:type="dxa"/>
          </w:tcPr>
          <w:p w14:paraId="6B402434" w14:textId="01D4E1D0" w:rsidR="00B40DE3" w:rsidRPr="00F67DDF" w:rsidRDefault="00B40DE3" w:rsidP="00B40DE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Será indispensable referenciar el plano a espacios y detalles específicos, así como a planos complementarios y partidas de planos que se requieran para comprender el proyecto en su totalidad. El plano de detalle de sanitarios deberá ser acotado de todos los elementos, como ser: puertas, ventanas, columnas, </w:t>
            </w:r>
            <w:r w:rsidRPr="00F67DDF">
              <w:rPr>
                <w:rFonts w:ascii="Times New Roman" w:eastAsia="Times New Roman" w:hAnsi="Times New Roman" w:cs="Times New Roman"/>
                <w:color w:val="000000"/>
                <w:sz w:val="20"/>
                <w:szCs w:val="20"/>
                <w:lang w:val="es-MX" w:eastAsia="es-MX"/>
              </w:rPr>
              <w:lastRenderedPageBreak/>
              <w:t>castillos, aparatos sanitarios, accesorios, muebles fijos, mamparas, despieces, acabados, elementos a empotrar, entre otros. Deberán integrarse especificaciones generales o particulares, y notas importantes. Deberá integrarse una tabla descriptiva de los accesorios de baño utilizados, como ser sanitarios, lavabos, lavamanos, muebles fijos, toalleros, portarrollos, espejos, pasamanos, entre otros. Deberá integrarse la simbología general para identificar los diferentes tipos de acabados en planta. Deberán contar con referencia a detalles arquitectónicos, constructivos o especiales. Deberá contar con especificaciones técnicas correspondientes a los acabados, lo anterior en cumplimiento de la normatividad de accesibilidad.</w:t>
            </w:r>
          </w:p>
        </w:tc>
      </w:tr>
      <w:tr w:rsidR="00B40DE3" w:rsidRPr="00F67DDF" w14:paraId="70299226" w14:textId="77777777" w:rsidTr="0092341E">
        <w:trPr>
          <w:gridAfter w:val="1"/>
          <w:wAfter w:w="14" w:type="dxa"/>
        </w:trPr>
        <w:tc>
          <w:tcPr>
            <w:tcW w:w="1447" w:type="dxa"/>
          </w:tcPr>
          <w:p w14:paraId="73125480" w14:textId="16F11255" w:rsidR="00B40DE3" w:rsidRDefault="00B40DE3" w:rsidP="00B40DE3">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lastRenderedPageBreak/>
              <w:t>35</w:t>
            </w:r>
            <w:r w:rsidRPr="00F67DDF">
              <w:rPr>
                <w:rFonts w:ascii="Times New Roman" w:eastAsia="Times New Roman" w:hAnsi="Times New Roman" w:cs="Times New Roman"/>
                <w:color w:val="000000"/>
                <w:sz w:val="20"/>
                <w:szCs w:val="20"/>
                <w:lang w:val="es-MX" w:eastAsia="es-MX"/>
              </w:rPr>
              <w:t>.2</w:t>
            </w:r>
          </w:p>
        </w:tc>
        <w:tc>
          <w:tcPr>
            <w:tcW w:w="2126" w:type="dxa"/>
          </w:tcPr>
          <w:p w14:paraId="2140AEBC" w14:textId="73ED193D" w:rsidR="00B40DE3" w:rsidRPr="00F67DDF" w:rsidRDefault="00B40DE3" w:rsidP="00B40DE3">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SECCIONES DE SANITARIOS Y/O BAÑOS</w:t>
            </w:r>
          </w:p>
        </w:tc>
        <w:tc>
          <w:tcPr>
            <w:tcW w:w="1134" w:type="dxa"/>
          </w:tcPr>
          <w:p w14:paraId="497C1C11" w14:textId="69EE3158" w:rsidR="00B40DE3" w:rsidRPr="00F67DDF" w:rsidRDefault="00B40DE3" w:rsidP="00B40DE3">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25   </w:t>
            </w:r>
          </w:p>
        </w:tc>
        <w:tc>
          <w:tcPr>
            <w:tcW w:w="5466" w:type="dxa"/>
          </w:tcPr>
          <w:p w14:paraId="394D93BD" w14:textId="71E7E44B" w:rsidR="00B40DE3" w:rsidRPr="00F67DDF" w:rsidRDefault="00B40DE3" w:rsidP="00B40DE3">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 Deberán ser representados todos los elementos y accesorios que constituyen al sanitario, debidamente acotados de manera que puedan observarse los requerimientos de la normatividad aplicable. Deberán integrarse referencias a los materiales propuestos en el proyecto de acabados.</w:t>
            </w:r>
          </w:p>
        </w:tc>
      </w:tr>
      <w:tr w:rsidR="00B72362" w:rsidRPr="00F67DDF" w14:paraId="65FACE30"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254F158F" w14:textId="7EF53410" w:rsidR="00B72362" w:rsidRPr="00F67DDF" w:rsidRDefault="00B72362" w:rsidP="00B72362">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36</w:t>
            </w:r>
            <w:r w:rsidRPr="00F67DDF">
              <w:rPr>
                <w:rFonts w:ascii="Times New Roman" w:eastAsia="Times New Roman" w:hAnsi="Times New Roman" w:cs="Times New Roman"/>
                <w:b/>
                <w:bCs/>
                <w:color w:val="FFFFFF"/>
                <w:sz w:val="24"/>
                <w:szCs w:val="28"/>
                <w:lang w:val="es-MX" w:eastAsia="es-MX"/>
              </w:rPr>
              <w:t>. ALZADOS INTERIORES</w:t>
            </w:r>
          </w:p>
        </w:tc>
      </w:tr>
      <w:tr w:rsidR="00B72362" w:rsidRPr="00F67DDF" w14:paraId="1F7E86D3" w14:textId="77777777" w:rsidTr="0092341E">
        <w:trPr>
          <w:gridAfter w:val="1"/>
          <w:wAfter w:w="14" w:type="dxa"/>
        </w:trPr>
        <w:tc>
          <w:tcPr>
            <w:tcW w:w="1447" w:type="dxa"/>
            <w:shd w:val="clear" w:color="auto" w:fill="92CDDC" w:themeFill="accent5" w:themeFillTint="99"/>
            <w:vAlign w:val="center"/>
          </w:tcPr>
          <w:p w14:paraId="4D0B2BDE" w14:textId="18C41488" w:rsidR="00B72362" w:rsidRDefault="00C90AD1" w:rsidP="00B72362">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409EB77E" w14:textId="10437E34" w:rsidR="00B72362" w:rsidRPr="00F67DDF" w:rsidRDefault="00B72362" w:rsidP="00B72362">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23F2406E" w14:textId="084D4B0A" w:rsidR="00B72362" w:rsidRPr="00F67DDF" w:rsidRDefault="00B72362" w:rsidP="00B72362">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1F9E85C5" w14:textId="18447050" w:rsidR="00B72362" w:rsidRPr="00F67DDF" w:rsidRDefault="00B72362" w:rsidP="00B72362">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B72362" w:rsidRPr="00F67DDF" w14:paraId="682E9836" w14:textId="77777777" w:rsidTr="0092341E">
        <w:trPr>
          <w:gridAfter w:val="1"/>
          <w:wAfter w:w="14" w:type="dxa"/>
        </w:trPr>
        <w:tc>
          <w:tcPr>
            <w:tcW w:w="1447" w:type="dxa"/>
            <w:tcBorders>
              <w:bottom w:val="single" w:sz="4" w:space="0" w:color="000000" w:themeColor="text1"/>
            </w:tcBorders>
            <w:shd w:val="clear" w:color="auto" w:fill="auto"/>
          </w:tcPr>
          <w:p w14:paraId="5406FF3A" w14:textId="39463D8D" w:rsidR="00B72362" w:rsidRDefault="00B72362" w:rsidP="00B72362">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36</w:t>
            </w:r>
            <w:r w:rsidRPr="00F67DDF">
              <w:rPr>
                <w:rFonts w:ascii="Times New Roman" w:eastAsia="Times New Roman" w:hAnsi="Times New Roman" w:cs="Times New Roman"/>
                <w:color w:val="000000"/>
                <w:sz w:val="20"/>
                <w:szCs w:val="20"/>
                <w:lang w:val="es-MX" w:eastAsia="es-MX"/>
              </w:rPr>
              <w:t>.1</w:t>
            </w:r>
          </w:p>
        </w:tc>
        <w:tc>
          <w:tcPr>
            <w:tcW w:w="2126" w:type="dxa"/>
            <w:tcBorders>
              <w:bottom w:val="single" w:sz="4" w:space="0" w:color="000000" w:themeColor="text1"/>
            </w:tcBorders>
            <w:shd w:val="clear" w:color="auto" w:fill="auto"/>
          </w:tcPr>
          <w:p w14:paraId="2B7A4537" w14:textId="441AE37B" w:rsidR="00B72362" w:rsidRPr="00F67DDF" w:rsidRDefault="00B72362" w:rsidP="00B72362">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ALZADOS INTERIORES</w:t>
            </w:r>
          </w:p>
        </w:tc>
        <w:tc>
          <w:tcPr>
            <w:tcW w:w="1134" w:type="dxa"/>
            <w:shd w:val="clear" w:color="auto" w:fill="auto"/>
          </w:tcPr>
          <w:p w14:paraId="0CBE0D19" w14:textId="5695D148" w:rsidR="00B72362" w:rsidRPr="00F67DDF" w:rsidRDefault="00B72362" w:rsidP="00B72362">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50  a             1 : 100</w:t>
            </w:r>
          </w:p>
        </w:tc>
        <w:tc>
          <w:tcPr>
            <w:tcW w:w="5466" w:type="dxa"/>
            <w:tcBorders>
              <w:bottom w:val="single" w:sz="4" w:space="0" w:color="000000" w:themeColor="text1"/>
            </w:tcBorders>
            <w:shd w:val="clear" w:color="auto" w:fill="auto"/>
          </w:tcPr>
          <w:p w14:paraId="4C8A8AB3" w14:textId="77777777" w:rsidR="00B72362" w:rsidRPr="00F67DDF" w:rsidRDefault="00B72362" w:rsidP="00B72362">
            <w:pPr>
              <w:jc w:val="both"/>
              <w:rPr>
                <w:rFonts w:ascii="Times New Roman" w:eastAsia="Times New Roman" w:hAnsi="Times New Roman" w:cs="Times New Roman"/>
                <w:sz w:val="20"/>
                <w:szCs w:val="20"/>
                <w:lang w:val="es-MX" w:eastAsia="es-MX"/>
              </w:rPr>
            </w:pPr>
            <w:r w:rsidRPr="00F67DDF">
              <w:rPr>
                <w:rFonts w:ascii="Times New Roman" w:eastAsia="Times New Roman" w:hAnsi="Times New Roman" w:cs="Times New Roman"/>
                <w:sz w:val="20"/>
                <w:szCs w:val="20"/>
                <w:lang w:val="es-MX" w:eastAsia="es-MX"/>
              </w:rPr>
              <w:t xml:space="preserve">En estos planos se representará en dos dimensiones el aspecto de parámetros interiores de determinados espacios relevantes del proyecto arquitectónico: vestíbulos de acceso, salas de espera, consultorios, circulaciones, vestíbulos de elevadores, etc.  </w:t>
            </w:r>
          </w:p>
          <w:p w14:paraId="79F7E32B" w14:textId="77777777" w:rsidR="00B72362" w:rsidRPr="00F67DDF" w:rsidRDefault="00B72362" w:rsidP="00B72362">
            <w:pPr>
              <w:jc w:val="both"/>
              <w:rPr>
                <w:rFonts w:ascii="Times New Roman" w:eastAsia="Times New Roman" w:hAnsi="Times New Roman" w:cs="Times New Roman"/>
                <w:sz w:val="20"/>
                <w:szCs w:val="20"/>
                <w:lang w:val="es-MX" w:eastAsia="es-MX"/>
              </w:rPr>
            </w:pPr>
            <w:r w:rsidRPr="00F67DDF">
              <w:rPr>
                <w:rFonts w:ascii="Times New Roman" w:eastAsia="Times New Roman" w:hAnsi="Times New Roman" w:cs="Times New Roman"/>
                <w:sz w:val="20"/>
                <w:szCs w:val="20"/>
                <w:lang w:val="es-MX" w:eastAsia="es-MX"/>
              </w:rPr>
              <w:t>•Se dibujarán todos los alzados interiores con todos los elementos que contiene el espacio.</w:t>
            </w:r>
          </w:p>
          <w:p w14:paraId="35D2E946" w14:textId="77777777" w:rsidR="00B72362" w:rsidRPr="00F67DDF" w:rsidRDefault="00B72362" w:rsidP="00B72362">
            <w:pPr>
              <w:jc w:val="both"/>
              <w:rPr>
                <w:rFonts w:ascii="Times New Roman" w:eastAsia="Times New Roman" w:hAnsi="Times New Roman" w:cs="Times New Roman"/>
                <w:sz w:val="20"/>
                <w:szCs w:val="20"/>
                <w:lang w:val="es-MX" w:eastAsia="es-MX"/>
              </w:rPr>
            </w:pPr>
            <w:r w:rsidRPr="00F67DDF">
              <w:rPr>
                <w:rFonts w:ascii="Times New Roman" w:eastAsia="Times New Roman" w:hAnsi="Times New Roman" w:cs="Times New Roman"/>
                <w:sz w:val="20"/>
                <w:szCs w:val="20"/>
                <w:lang w:val="es-MX" w:eastAsia="es-MX"/>
              </w:rPr>
              <w:t>•Se dibujarán en los alzados todos los elementos que estas contengan en su precisa dimensión: zoclos, cuñas, puertas, recubrimientos con su despiece respectivo, cancelerías, herrerías, chambranas, etc.</w:t>
            </w:r>
          </w:p>
          <w:p w14:paraId="774BF79F" w14:textId="77777777" w:rsidR="00B72362" w:rsidRPr="00F67DDF" w:rsidRDefault="00B72362" w:rsidP="00B72362">
            <w:pPr>
              <w:jc w:val="both"/>
              <w:rPr>
                <w:rFonts w:ascii="Times New Roman" w:eastAsia="Times New Roman" w:hAnsi="Times New Roman" w:cs="Times New Roman"/>
                <w:sz w:val="20"/>
                <w:szCs w:val="20"/>
                <w:lang w:val="es-MX" w:eastAsia="es-MX"/>
              </w:rPr>
            </w:pPr>
            <w:r w:rsidRPr="00F67DDF">
              <w:rPr>
                <w:rFonts w:ascii="Times New Roman" w:eastAsia="Times New Roman" w:hAnsi="Times New Roman" w:cs="Times New Roman"/>
                <w:sz w:val="20"/>
                <w:szCs w:val="20"/>
                <w:lang w:val="es-MX" w:eastAsia="es-MX"/>
              </w:rPr>
              <w:t>•Se indicarán con acotaciones los diferentes materiales de acabados, y si es el caso, la clave del plano en que aparezcan soluciones a detalle a mayor escala.</w:t>
            </w:r>
          </w:p>
          <w:p w14:paraId="38677CC2" w14:textId="77777777" w:rsidR="00B72362" w:rsidRPr="00F67DDF" w:rsidRDefault="00B72362" w:rsidP="00B72362">
            <w:pPr>
              <w:jc w:val="both"/>
              <w:rPr>
                <w:rFonts w:ascii="Times New Roman" w:eastAsia="Times New Roman" w:hAnsi="Times New Roman" w:cs="Times New Roman"/>
                <w:sz w:val="20"/>
                <w:szCs w:val="20"/>
                <w:lang w:val="es-MX" w:eastAsia="es-MX"/>
              </w:rPr>
            </w:pPr>
            <w:r w:rsidRPr="00F67DDF">
              <w:rPr>
                <w:rFonts w:ascii="Times New Roman" w:eastAsia="Times New Roman" w:hAnsi="Times New Roman" w:cs="Times New Roman"/>
                <w:sz w:val="20"/>
                <w:szCs w:val="20"/>
                <w:lang w:val="es-MX" w:eastAsia="es-MX"/>
              </w:rPr>
              <w:t>•Se acotarán tanto en longitud como en altura.</w:t>
            </w:r>
          </w:p>
          <w:p w14:paraId="7529EAD3" w14:textId="77777777" w:rsidR="00B72362" w:rsidRPr="00F67DDF" w:rsidRDefault="00B72362" w:rsidP="00B72362">
            <w:pPr>
              <w:jc w:val="both"/>
              <w:rPr>
                <w:rFonts w:ascii="Times New Roman" w:eastAsia="Times New Roman" w:hAnsi="Times New Roman" w:cs="Times New Roman"/>
                <w:sz w:val="20"/>
                <w:szCs w:val="20"/>
                <w:lang w:val="es-MX" w:eastAsia="es-MX"/>
              </w:rPr>
            </w:pPr>
            <w:r w:rsidRPr="00F67DDF">
              <w:rPr>
                <w:rFonts w:ascii="Times New Roman" w:eastAsia="Times New Roman" w:hAnsi="Times New Roman" w:cs="Times New Roman"/>
                <w:sz w:val="20"/>
                <w:szCs w:val="20"/>
                <w:lang w:val="es-MX" w:eastAsia="es-MX"/>
              </w:rPr>
              <w:t>•Se anotará la clave del plano en que aparece la planta a la que corresponden las fachadas que se dibujan.</w:t>
            </w:r>
          </w:p>
          <w:p w14:paraId="720941CF" w14:textId="6422A460" w:rsidR="00B72362" w:rsidRPr="00F67DDF" w:rsidRDefault="00B72362" w:rsidP="00B72362">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sz w:val="20"/>
                <w:szCs w:val="20"/>
                <w:lang w:val="es-MX" w:eastAsia="es-MX"/>
              </w:rPr>
              <w:t>•Los materiales empleados en las fachadas se expresarán por medio de calidades de dibujo, excepto en aquellos que requieran indicación de despiece por el tipo de material empleado.</w:t>
            </w:r>
          </w:p>
        </w:tc>
      </w:tr>
      <w:tr w:rsidR="00436C4F" w:rsidRPr="00F67DDF" w14:paraId="291B3E74"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17F83BCF" w14:textId="3C6B8655" w:rsidR="00436C4F" w:rsidRPr="00F67DDF" w:rsidRDefault="00436C4F" w:rsidP="00436C4F">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37</w:t>
            </w:r>
            <w:r w:rsidRPr="00F67DDF">
              <w:rPr>
                <w:rFonts w:ascii="Times New Roman" w:eastAsia="Times New Roman" w:hAnsi="Times New Roman" w:cs="Times New Roman"/>
                <w:b/>
                <w:bCs/>
                <w:color w:val="FFFFFF"/>
                <w:sz w:val="24"/>
                <w:szCs w:val="28"/>
                <w:lang w:val="es-MX" w:eastAsia="es-MX"/>
              </w:rPr>
              <w:t>. PLANOS DE PLAFONES</w:t>
            </w:r>
          </w:p>
        </w:tc>
      </w:tr>
      <w:tr w:rsidR="00436C4F" w:rsidRPr="00F67DDF" w14:paraId="3AA82FB9" w14:textId="77777777" w:rsidTr="0092341E">
        <w:trPr>
          <w:gridAfter w:val="1"/>
          <w:wAfter w:w="14" w:type="dxa"/>
        </w:trPr>
        <w:tc>
          <w:tcPr>
            <w:tcW w:w="1447" w:type="dxa"/>
            <w:shd w:val="clear" w:color="auto" w:fill="92CDDC" w:themeFill="accent5" w:themeFillTint="99"/>
            <w:vAlign w:val="center"/>
          </w:tcPr>
          <w:p w14:paraId="1537C235" w14:textId="35545FC7" w:rsidR="00436C4F" w:rsidRDefault="00C90AD1" w:rsidP="00436C4F">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17222B78" w14:textId="3965A568" w:rsidR="00436C4F" w:rsidRPr="00F67DDF" w:rsidRDefault="00436C4F" w:rsidP="00436C4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14EA679F" w14:textId="0B87523D" w:rsidR="00436C4F" w:rsidRPr="00F67DDF" w:rsidRDefault="00436C4F" w:rsidP="00436C4F">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7F960E1B" w14:textId="616A9E43" w:rsidR="00436C4F" w:rsidRPr="00F67DDF" w:rsidRDefault="00436C4F" w:rsidP="00436C4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436C4F" w:rsidRPr="00F67DDF" w14:paraId="3F1AAE04" w14:textId="77777777" w:rsidTr="0092341E">
        <w:trPr>
          <w:gridAfter w:val="1"/>
          <w:wAfter w:w="14" w:type="dxa"/>
        </w:trPr>
        <w:tc>
          <w:tcPr>
            <w:tcW w:w="1447" w:type="dxa"/>
          </w:tcPr>
          <w:p w14:paraId="7B98DC2E" w14:textId="08D91DA3" w:rsidR="00436C4F" w:rsidRDefault="00436C4F" w:rsidP="00436C4F">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37</w:t>
            </w:r>
            <w:r w:rsidRPr="00F67DDF">
              <w:rPr>
                <w:rFonts w:ascii="Times New Roman" w:eastAsia="Times New Roman" w:hAnsi="Times New Roman" w:cs="Times New Roman"/>
                <w:color w:val="000000"/>
                <w:sz w:val="20"/>
                <w:szCs w:val="20"/>
                <w:lang w:val="es-MX" w:eastAsia="es-MX"/>
              </w:rPr>
              <w:t>.1</w:t>
            </w:r>
          </w:p>
        </w:tc>
        <w:tc>
          <w:tcPr>
            <w:tcW w:w="2126" w:type="dxa"/>
          </w:tcPr>
          <w:p w14:paraId="3243B86A" w14:textId="711F2FC6" w:rsidR="00436C4F" w:rsidRPr="00F67DDF" w:rsidRDefault="00436C4F" w:rsidP="00436C4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PLANOS DE PLAFÓNES  </w:t>
            </w:r>
          </w:p>
        </w:tc>
        <w:tc>
          <w:tcPr>
            <w:tcW w:w="1134" w:type="dxa"/>
          </w:tcPr>
          <w:p w14:paraId="6B067CF8" w14:textId="5478A2A9" w:rsidR="00436C4F" w:rsidRPr="00F67DDF" w:rsidRDefault="00436C4F" w:rsidP="00436C4F">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100   a             </w:t>
            </w:r>
            <w:r w:rsidRPr="00F67DDF">
              <w:rPr>
                <w:rFonts w:ascii="Times New Roman" w:eastAsia="Times New Roman" w:hAnsi="Times New Roman" w:cs="Times New Roman"/>
                <w:color w:val="000000"/>
                <w:sz w:val="20"/>
                <w:szCs w:val="20"/>
                <w:lang w:val="es-MX" w:eastAsia="es-MX"/>
              </w:rPr>
              <w:br/>
              <w:t>1 : 75</w:t>
            </w:r>
          </w:p>
        </w:tc>
        <w:tc>
          <w:tcPr>
            <w:tcW w:w="5466" w:type="dxa"/>
          </w:tcPr>
          <w:p w14:paraId="3304FE3E" w14:textId="77777777" w:rsidR="00436C4F" w:rsidRPr="00F67DDF" w:rsidRDefault="00436C4F" w:rsidP="00436C4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En el proyecto de plafones se deberán indicar la distribución de todos los elementos que intervienen en los plafones y se dibujarán sobre las plantas arquitectónicas seccionadas. Deberá especificarse el tipo de plafón del que se trata e indicando en cada caso el despiece correspondiente.</w:t>
            </w:r>
          </w:p>
          <w:p w14:paraId="619A69FC" w14:textId="77777777" w:rsidR="00436C4F" w:rsidRPr="00F67DDF" w:rsidRDefault="00436C4F" w:rsidP="00436C4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dibujarán en su dimensión precisa y en su posición definitiva todos los elementos visibles que intervienen en el plafón como lámparas, difusores de aire, elementos de intercomunicación, sonido, etc.</w:t>
            </w:r>
          </w:p>
          <w:p w14:paraId="72F5145A" w14:textId="7BE0E41A" w:rsidR="00436C4F" w:rsidRPr="00F67DDF" w:rsidRDefault="00436C4F" w:rsidP="00436C4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deberán marcar los niveles del plafón y se acotarán los inicios de despiece necesarios, así como los ajustes, cambios de nivel y detalles a desarrollar a mayor escala por cambio de material, nivel o condición especial.</w:t>
            </w:r>
          </w:p>
        </w:tc>
      </w:tr>
      <w:tr w:rsidR="00436C4F" w:rsidRPr="00F67DDF" w14:paraId="0FA4209C" w14:textId="77777777" w:rsidTr="00314F43">
        <w:trPr>
          <w:gridAfter w:val="1"/>
          <w:wAfter w:w="14" w:type="dxa"/>
        </w:trPr>
        <w:tc>
          <w:tcPr>
            <w:tcW w:w="1447" w:type="dxa"/>
            <w:tcBorders>
              <w:bottom w:val="single" w:sz="4" w:space="0" w:color="000000" w:themeColor="text1"/>
            </w:tcBorders>
          </w:tcPr>
          <w:p w14:paraId="7D92A9E3" w14:textId="59396900" w:rsidR="00436C4F" w:rsidRDefault="00436C4F" w:rsidP="00436C4F">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37</w:t>
            </w:r>
            <w:r w:rsidRPr="00F67DDF">
              <w:rPr>
                <w:rFonts w:ascii="Times New Roman" w:eastAsia="Times New Roman" w:hAnsi="Times New Roman" w:cs="Times New Roman"/>
                <w:color w:val="000000"/>
                <w:sz w:val="20"/>
                <w:szCs w:val="20"/>
                <w:lang w:val="es-MX" w:eastAsia="es-MX"/>
              </w:rPr>
              <w:t>.2</w:t>
            </w:r>
          </w:p>
        </w:tc>
        <w:tc>
          <w:tcPr>
            <w:tcW w:w="2126" w:type="dxa"/>
            <w:tcBorders>
              <w:bottom w:val="single" w:sz="4" w:space="0" w:color="000000" w:themeColor="text1"/>
            </w:tcBorders>
          </w:tcPr>
          <w:p w14:paraId="7E8C72E1" w14:textId="57736667" w:rsidR="00436C4F" w:rsidRPr="00F67DDF" w:rsidRDefault="00436C4F" w:rsidP="00436C4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DE PLAFONES</w:t>
            </w:r>
          </w:p>
        </w:tc>
        <w:tc>
          <w:tcPr>
            <w:tcW w:w="1134" w:type="dxa"/>
            <w:tcBorders>
              <w:bottom w:val="single" w:sz="4" w:space="0" w:color="000000" w:themeColor="text1"/>
            </w:tcBorders>
          </w:tcPr>
          <w:p w14:paraId="6D202709" w14:textId="012C5ADC" w:rsidR="00436C4F" w:rsidRPr="00F67DDF" w:rsidRDefault="00436C4F" w:rsidP="00436C4F">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 xml:space="preserve">1 : 10   a            </w:t>
            </w:r>
            <w:r w:rsidRPr="00F67DDF">
              <w:rPr>
                <w:rFonts w:ascii="Times New Roman" w:eastAsia="Times New Roman" w:hAnsi="Times New Roman" w:cs="Times New Roman"/>
                <w:color w:val="000000"/>
                <w:sz w:val="20"/>
                <w:szCs w:val="20"/>
                <w:lang w:val="es-MX" w:eastAsia="es-MX"/>
              </w:rPr>
              <w:br/>
              <w:t>1 :25</w:t>
            </w:r>
          </w:p>
        </w:tc>
        <w:tc>
          <w:tcPr>
            <w:tcW w:w="5466" w:type="dxa"/>
            <w:tcBorders>
              <w:bottom w:val="single" w:sz="4" w:space="0" w:color="000000" w:themeColor="text1"/>
            </w:tcBorders>
          </w:tcPr>
          <w:p w14:paraId="05866382" w14:textId="08BBD084" w:rsidR="00436C4F" w:rsidRPr="00F67DDF" w:rsidRDefault="00436C4F" w:rsidP="00436C4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En este plano se deberán colocar los detalles de suspensión de plafón, fijación de estructura a muros o armazones, de acuerdo al sistema constructivo de los plafones. Dichos detal</w:t>
            </w:r>
            <w:r w:rsidR="009055DB">
              <w:rPr>
                <w:rFonts w:ascii="Times New Roman" w:eastAsia="Times New Roman" w:hAnsi="Times New Roman" w:cs="Times New Roman"/>
                <w:color w:val="000000"/>
                <w:sz w:val="20"/>
                <w:szCs w:val="20"/>
                <w:lang w:val="es-MX" w:eastAsia="es-MX"/>
              </w:rPr>
              <w:t>les se presentarán a escala 1:25</w:t>
            </w:r>
            <w:r w:rsidRPr="00F67DDF">
              <w:rPr>
                <w:rFonts w:ascii="Times New Roman" w:eastAsia="Times New Roman" w:hAnsi="Times New Roman" w:cs="Times New Roman"/>
                <w:color w:val="000000"/>
                <w:sz w:val="20"/>
                <w:szCs w:val="20"/>
                <w:lang w:val="es-MX" w:eastAsia="es-MX"/>
              </w:rPr>
              <w:t xml:space="preserve"> como mínimo e integrarán las especificaciones necesarias para su construcción. </w:t>
            </w:r>
            <w:r w:rsidRPr="00F67DDF">
              <w:rPr>
                <w:rFonts w:ascii="Times New Roman" w:eastAsia="Times New Roman" w:hAnsi="Times New Roman" w:cs="Times New Roman"/>
                <w:color w:val="000000"/>
                <w:sz w:val="16"/>
                <w:szCs w:val="16"/>
                <w:lang w:val="es-MX" w:eastAsia="es-MX"/>
              </w:rPr>
              <w:t> </w:t>
            </w:r>
            <w:r w:rsidRPr="00F67DDF">
              <w:rPr>
                <w:rFonts w:ascii="Times New Roman" w:eastAsia="Times New Roman" w:hAnsi="Times New Roman" w:cs="Times New Roman"/>
                <w:color w:val="000000"/>
                <w:sz w:val="20"/>
                <w:szCs w:val="20"/>
                <w:lang w:val="es-MX" w:eastAsia="es-MX"/>
              </w:rPr>
              <w:t xml:space="preserve">Los planos deberán ser perfectamente legibles, con una calidad de línea de acuerdo a la escala, contará con pie de plano, croquis de </w:t>
            </w:r>
            <w:r w:rsidRPr="00F67DDF">
              <w:rPr>
                <w:rFonts w:ascii="Times New Roman" w:eastAsia="Times New Roman" w:hAnsi="Times New Roman" w:cs="Times New Roman"/>
                <w:color w:val="000000"/>
                <w:sz w:val="20"/>
                <w:szCs w:val="20"/>
                <w:lang w:val="es-MX" w:eastAsia="es-MX"/>
              </w:rPr>
              <w:lastRenderedPageBreak/>
              <w:t>localización, escala, simbología, norte, cotas, ejes, niveles. Referencia de cada detalle a su plano correspondiente.</w:t>
            </w:r>
          </w:p>
        </w:tc>
      </w:tr>
      <w:tr w:rsidR="00436C4F" w:rsidRPr="00F67DDF" w14:paraId="7D314701"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1E494D90" w14:textId="0F97D8CF" w:rsidR="00436C4F" w:rsidRPr="00F67DDF" w:rsidRDefault="00436C4F" w:rsidP="00436C4F">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lastRenderedPageBreak/>
              <w:t>38</w:t>
            </w:r>
            <w:r w:rsidRPr="00F67DDF">
              <w:rPr>
                <w:rFonts w:ascii="Times New Roman" w:eastAsia="Times New Roman" w:hAnsi="Times New Roman" w:cs="Times New Roman"/>
                <w:b/>
                <w:bCs/>
                <w:color w:val="FFFFFF"/>
                <w:sz w:val="24"/>
                <w:szCs w:val="28"/>
                <w:lang w:val="es-MX" w:eastAsia="es-MX"/>
              </w:rPr>
              <w:t>. DETALLES GENERALES</w:t>
            </w:r>
          </w:p>
        </w:tc>
      </w:tr>
      <w:tr w:rsidR="00436C4F" w:rsidRPr="00F67DDF" w14:paraId="3F494973" w14:textId="77777777" w:rsidTr="0092341E">
        <w:trPr>
          <w:gridAfter w:val="1"/>
          <w:wAfter w:w="14" w:type="dxa"/>
        </w:trPr>
        <w:tc>
          <w:tcPr>
            <w:tcW w:w="1447" w:type="dxa"/>
            <w:shd w:val="clear" w:color="auto" w:fill="92CDDC" w:themeFill="accent5" w:themeFillTint="99"/>
            <w:vAlign w:val="center"/>
          </w:tcPr>
          <w:p w14:paraId="667DEC52" w14:textId="00EB1BE1" w:rsidR="00436C4F" w:rsidRDefault="00C90AD1" w:rsidP="00436C4F">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07DFE27B" w14:textId="5E61A637" w:rsidR="00436C4F" w:rsidRPr="00F67DDF" w:rsidRDefault="00436C4F" w:rsidP="00436C4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3300303F" w14:textId="63326EF5" w:rsidR="00436C4F" w:rsidRPr="00F67DDF" w:rsidRDefault="00436C4F" w:rsidP="00436C4F">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2947B722" w14:textId="20D7AB2F" w:rsidR="00436C4F" w:rsidRPr="00F67DDF" w:rsidRDefault="00436C4F" w:rsidP="00436C4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436C4F" w:rsidRPr="00F67DDF" w14:paraId="22495CFF" w14:textId="77777777" w:rsidTr="0092341E">
        <w:trPr>
          <w:gridAfter w:val="1"/>
          <w:wAfter w:w="14" w:type="dxa"/>
        </w:trPr>
        <w:tc>
          <w:tcPr>
            <w:tcW w:w="1447" w:type="dxa"/>
          </w:tcPr>
          <w:p w14:paraId="7993A028" w14:textId="76208480" w:rsidR="00436C4F" w:rsidRDefault="00436C4F" w:rsidP="00436C4F">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38</w:t>
            </w:r>
            <w:r w:rsidRPr="00F67DDF">
              <w:rPr>
                <w:rFonts w:ascii="Times New Roman" w:eastAsia="Times New Roman" w:hAnsi="Times New Roman" w:cs="Times New Roman"/>
                <w:color w:val="000000"/>
                <w:sz w:val="20"/>
                <w:szCs w:val="20"/>
                <w:lang w:val="es-MX" w:eastAsia="es-MX"/>
              </w:rPr>
              <w:t>.1</w:t>
            </w:r>
          </w:p>
        </w:tc>
        <w:tc>
          <w:tcPr>
            <w:tcW w:w="2126" w:type="dxa"/>
          </w:tcPr>
          <w:p w14:paraId="2F742780" w14:textId="7C298170" w:rsidR="00436C4F" w:rsidRPr="00F67DDF" w:rsidRDefault="00436C4F" w:rsidP="00436C4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DE DETALLES</w:t>
            </w:r>
          </w:p>
        </w:tc>
        <w:tc>
          <w:tcPr>
            <w:tcW w:w="1134" w:type="dxa"/>
          </w:tcPr>
          <w:p w14:paraId="161C34D7" w14:textId="5F579029" w:rsidR="00436C4F" w:rsidRPr="00F67DDF" w:rsidRDefault="00436C4F" w:rsidP="00436C4F">
            <w:pPr>
              <w:jc w:val="center"/>
              <w:rPr>
                <w:rFonts w:ascii="Times New Roman" w:eastAsia="Times New Roman" w:hAnsi="Times New Roman" w:cs="Times New Roman"/>
                <w:color w:val="000000"/>
                <w:lang w:val="es-MX" w:eastAsia="es-MX"/>
              </w:rPr>
            </w:pPr>
            <w:r w:rsidRPr="00F67DDF">
              <w:rPr>
                <w:rFonts w:ascii="Times New Roman" w:eastAsia="Times New Roman" w:hAnsi="Times New Roman" w:cs="Times New Roman"/>
                <w:color w:val="000000"/>
                <w:sz w:val="20"/>
                <w:szCs w:val="20"/>
                <w:lang w:val="es-MX" w:eastAsia="es-MX"/>
              </w:rPr>
              <w:t>1 : 25   a             1 : 50</w:t>
            </w:r>
          </w:p>
        </w:tc>
        <w:tc>
          <w:tcPr>
            <w:tcW w:w="5466" w:type="dxa"/>
            <w:shd w:val="clear" w:color="auto" w:fill="auto"/>
          </w:tcPr>
          <w:p w14:paraId="3D425314" w14:textId="77777777" w:rsidR="00436C4F" w:rsidRPr="00F67DDF" w:rsidRDefault="00436C4F" w:rsidP="00436C4F">
            <w:pPr>
              <w:jc w:val="both"/>
              <w:rPr>
                <w:rFonts w:ascii="Times New Roman" w:eastAsia="Times New Roman" w:hAnsi="Times New Roman" w:cs="Times New Roman"/>
                <w:sz w:val="20"/>
                <w:szCs w:val="20"/>
                <w:lang w:val="es-MX" w:eastAsia="es-MX"/>
              </w:rPr>
            </w:pPr>
            <w:r w:rsidRPr="00F67DDF">
              <w:rPr>
                <w:rFonts w:ascii="Times New Roman" w:eastAsia="Times New Roman" w:hAnsi="Times New Roman" w:cs="Times New Roman"/>
                <w:sz w:val="20"/>
                <w:szCs w:val="20"/>
                <w:lang w:val="es-MX" w:eastAsia="es-MX"/>
              </w:rPr>
              <w:t>En estos planos se desarrollarán elementos arquitectónicos que requieran de mayor detalle para su entendimiento. Si el elemento a detallar comprende varios niveles, los cortes y fachadas podrán ser seccionado con líneas de corte.</w:t>
            </w:r>
          </w:p>
          <w:p w14:paraId="5323DFB1" w14:textId="347A0C78" w:rsidR="00436C4F" w:rsidRPr="00F67DDF" w:rsidRDefault="00436C4F" w:rsidP="00436C4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sz w:val="20"/>
                <w:szCs w:val="20"/>
                <w:lang w:val="es-MX" w:eastAsia="es-MX"/>
              </w:rPr>
              <w:t>Se detallarán tanto en planta como en corte los elementos estructurales, como cerramientos, trabes, volados, faldones; se indicarán en sus dimensiones precisas que deben corresponder a los planos estructurales.</w:t>
            </w:r>
          </w:p>
        </w:tc>
      </w:tr>
      <w:tr w:rsidR="00436C4F" w:rsidRPr="00F67DDF" w14:paraId="0AD9E1B8" w14:textId="77777777" w:rsidTr="00314F43">
        <w:tc>
          <w:tcPr>
            <w:tcW w:w="10187" w:type="dxa"/>
            <w:gridSpan w:val="5"/>
            <w:tcBorders>
              <w:bottom w:val="single" w:sz="4" w:space="0" w:color="000000" w:themeColor="text1"/>
            </w:tcBorders>
            <w:shd w:val="clear" w:color="auto" w:fill="31849B" w:themeFill="accent5" w:themeFillShade="BF"/>
            <w:vAlign w:val="bottom"/>
          </w:tcPr>
          <w:p w14:paraId="788B160D" w14:textId="5DBE9D31" w:rsidR="00436C4F" w:rsidRPr="00F67DDF" w:rsidRDefault="00436C4F" w:rsidP="00436C4F">
            <w:pPr>
              <w:jc w:val="both"/>
              <w:rPr>
                <w:rFonts w:ascii="Times New Roman" w:eastAsia="Times New Roman" w:hAnsi="Times New Roman" w:cs="Times New Roman"/>
                <w:color w:val="000000"/>
                <w:szCs w:val="20"/>
                <w:lang w:val="es-MX" w:eastAsia="es-MX"/>
              </w:rPr>
            </w:pPr>
            <w:r>
              <w:rPr>
                <w:rFonts w:ascii="Times New Roman" w:eastAsia="Times New Roman" w:hAnsi="Times New Roman" w:cs="Times New Roman"/>
                <w:b/>
                <w:bCs/>
                <w:color w:val="FFFFFF"/>
                <w:szCs w:val="28"/>
                <w:lang w:val="es-MX" w:eastAsia="es-MX"/>
              </w:rPr>
              <w:t>39</w:t>
            </w:r>
            <w:r w:rsidRPr="00F67DDF">
              <w:rPr>
                <w:rFonts w:ascii="Times New Roman" w:eastAsia="Times New Roman" w:hAnsi="Times New Roman" w:cs="Times New Roman"/>
                <w:b/>
                <w:bCs/>
                <w:color w:val="FFFFFF"/>
                <w:szCs w:val="28"/>
                <w:lang w:val="es-MX" w:eastAsia="es-MX"/>
              </w:rPr>
              <w:t>. CORTES POR FACHADA</w:t>
            </w:r>
          </w:p>
        </w:tc>
      </w:tr>
      <w:tr w:rsidR="00436C4F" w:rsidRPr="00F67DDF" w14:paraId="7B0CFE67" w14:textId="77777777" w:rsidTr="00314F43">
        <w:trPr>
          <w:gridAfter w:val="1"/>
          <w:wAfter w:w="14" w:type="dxa"/>
        </w:trPr>
        <w:tc>
          <w:tcPr>
            <w:tcW w:w="1447" w:type="dxa"/>
            <w:shd w:val="clear" w:color="auto" w:fill="92CDDC" w:themeFill="accent5" w:themeFillTint="99"/>
            <w:vAlign w:val="center"/>
          </w:tcPr>
          <w:p w14:paraId="63B50005" w14:textId="56993E42" w:rsidR="00436C4F" w:rsidRPr="00F67DDF" w:rsidRDefault="00C90AD1" w:rsidP="00436C4F">
            <w:pPr>
              <w:jc w:val="center"/>
              <w:rPr>
                <w:rFonts w:ascii="Times New Roman" w:eastAsia="Times New Roman" w:hAnsi="Times New Roman" w:cs="Times New Roman"/>
                <w:color w:val="000000"/>
                <w:sz w:val="16"/>
                <w:szCs w:val="16"/>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31CEB827" w14:textId="77777777" w:rsidR="00436C4F" w:rsidRPr="00F67DDF" w:rsidRDefault="00436C4F" w:rsidP="00436C4F">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627B7F11" w14:textId="77777777" w:rsidR="00436C4F" w:rsidRPr="00F67DDF" w:rsidRDefault="00436C4F" w:rsidP="00436C4F">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36C69348" w14:textId="77777777" w:rsidR="00436C4F" w:rsidRPr="00F67DDF" w:rsidRDefault="00436C4F" w:rsidP="00436C4F">
            <w:pPr>
              <w:jc w:val="cente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436C4F" w:rsidRPr="00F67DDF" w14:paraId="18511F35" w14:textId="77777777" w:rsidTr="00314F43">
        <w:trPr>
          <w:gridAfter w:val="1"/>
          <w:wAfter w:w="14" w:type="dxa"/>
        </w:trPr>
        <w:tc>
          <w:tcPr>
            <w:tcW w:w="1447" w:type="dxa"/>
            <w:tcBorders>
              <w:bottom w:val="single" w:sz="4" w:space="0" w:color="000000" w:themeColor="text1"/>
            </w:tcBorders>
          </w:tcPr>
          <w:p w14:paraId="3C88C009" w14:textId="6AB7BBB4" w:rsidR="00436C4F" w:rsidRPr="00F67DDF" w:rsidRDefault="00436C4F" w:rsidP="00436C4F">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39</w:t>
            </w:r>
            <w:r w:rsidRPr="00F67DDF">
              <w:rPr>
                <w:rFonts w:ascii="Times New Roman" w:eastAsia="Times New Roman" w:hAnsi="Times New Roman" w:cs="Times New Roman"/>
                <w:color w:val="000000"/>
                <w:sz w:val="20"/>
                <w:szCs w:val="20"/>
                <w:lang w:val="es-MX" w:eastAsia="es-MX"/>
              </w:rPr>
              <w:t>.1</w:t>
            </w:r>
          </w:p>
        </w:tc>
        <w:tc>
          <w:tcPr>
            <w:tcW w:w="2126" w:type="dxa"/>
            <w:tcBorders>
              <w:bottom w:val="single" w:sz="4" w:space="0" w:color="000000" w:themeColor="text1"/>
            </w:tcBorders>
          </w:tcPr>
          <w:p w14:paraId="653BF49B" w14:textId="77777777" w:rsidR="00436C4F" w:rsidRPr="00F67DDF" w:rsidRDefault="00436C4F" w:rsidP="00436C4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CORTES POR FACHADA (MINIMO 10)</w:t>
            </w:r>
          </w:p>
        </w:tc>
        <w:tc>
          <w:tcPr>
            <w:tcW w:w="1134" w:type="dxa"/>
            <w:tcBorders>
              <w:bottom w:val="single" w:sz="4" w:space="0" w:color="000000" w:themeColor="text1"/>
            </w:tcBorders>
          </w:tcPr>
          <w:p w14:paraId="4823C842" w14:textId="50F36539" w:rsidR="00436C4F" w:rsidRPr="00F67DDF" w:rsidRDefault="00436C4F" w:rsidP="00436C4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1 : 20   a             </w:t>
            </w:r>
            <w:r w:rsidRPr="00F67DDF">
              <w:rPr>
                <w:rFonts w:ascii="Times New Roman" w:eastAsia="Times New Roman" w:hAnsi="Times New Roman" w:cs="Times New Roman"/>
                <w:color w:val="000000"/>
                <w:sz w:val="20"/>
                <w:szCs w:val="20"/>
                <w:lang w:val="es-MX" w:eastAsia="es-MX"/>
              </w:rPr>
              <w:br/>
              <w:t>1 : 25</w:t>
            </w:r>
          </w:p>
        </w:tc>
        <w:tc>
          <w:tcPr>
            <w:tcW w:w="5466" w:type="dxa"/>
            <w:tcBorders>
              <w:bottom w:val="single" w:sz="4" w:space="0" w:color="000000" w:themeColor="text1"/>
            </w:tcBorders>
          </w:tcPr>
          <w:p w14:paraId="1FC65FAC" w14:textId="48EDE3F4" w:rsidR="00436C4F" w:rsidRPr="00F67DDF" w:rsidRDefault="00436C4F" w:rsidP="00436C4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de considerar todos los elementos que definan el sistema constructivo, incluyendo desde la cimentación hasta la azotea, de manera cuantitativa más no limitativa: cimentación, muros divisorios y de carga, estructura, vanos de puertas y ventanas, acabados, piso, plafón, volados, pretiles, y salientes; con especificaciones técnicas de cada elemento representado e indicado con flechas. Deberá integrarse referencia a detalles arquitectónicos y constructivos. Deberá incluir cotas y niveles por elementos.</w:t>
            </w:r>
          </w:p>
        </w:tc>
      </w:tr>
      <w:tr w:rsidR="00436C4F" w:rsidRPr="00F67DDF" w14:paraId="04360828"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6EEC8EFA" w14:textId="2B88ADF5" w:rsidR="00436C4F" w:rsidRPr="00F67DDF" w:rsidRDefault="00436C4F" w:rsidP="00436C4F">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40</w:t>
            </w:r>
            <w:r w:rsidRPr="00F67DDF">
              <w:rPr>
                <w:rFonts w:ascii="Times New Roman" w:eastAsia="Times New Roman" w:hAnsi="Times New Roman" w:cs="Times New Roman"/>
                <w:b/>
                <w:bCs/>
                <w:color w:val="FFFFFF"/>
                <w:sz w:val="24"/>
                <w:szCs w:val="28"/>
                <w:lang w:val="es-MX" w:eastAsia="es-MX"/>
              </w:rPr>
              <w:t>. SEÑALIZACIÓN E IMAGEN INSTITUCIONAL</w:t>
            </w:r>
          </w:p>
        </w:tc>
      </w:tr>
      <w:tr w:rsidR="00436C4F" w:rsidRPr="00F67DDF" w14:paraId="530DA2E3" w14:textId="77777777" w:rsidTr="0092341E">
        <w:trPr>
          <w:gridAfter w:val="1"/>
          <w:wAfter w:w="14" w:type="dxa"/>
        </w:trPr>
        <w:tc>
          <w:tcPr>
            <w:tcW w:w="1447" w:type="dxa"/>
            <w:shd w:val="clear" w:color="auto" w:fill="92CDDC" w:themeFill="accent5" w:themeFillTint="99"/>
            <w:vAlign w:val="center"/>
          </w:tcPr>
          <w:p w14:paraId="0A526D34" w14:textId="4FF65AAB" w:rsidR="00436C4F" w:rsidRDefault="00C90AD1" w:rsidP="00436C4F">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17341E30" w14:textId="0B4DE526" w:rsidR="00436C4F" w:rsidRPr="00F67DDF" w:rsidRDefault="00436C4F" w:rsidP="00436C4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4576D70D" w14:textId="465C8DBD" w:rsidR="00436C4F" w:rsidRPr="00F67DDF" w:rsidRDefault="00436C4F" w:rsidP="00436C4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7B24EFBA" w14:textId="67B66892" w:rsidR="00436C4F" w:rsidRPr="00F67DDF" w:rsidRDefault="00436C4F" w:rsidP="00436C4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436C4F" w:rsidRPr="00F67DDF" w14:paraId="2AD94D84" w14:textId="77777777" w:rsidTr="0092341E">
        <w:trPr>
          <w:gridAfter w:val="1"/>
          <w:wAfter w:w="14" w:type="dxa"/>
        </w:trPr>
        <w:tc>
          <w:tcPr>
            <w:tcW w:w="1447" w:type="dxa"/>
          </w:tcPr>
          <w:p w14:paraId="4D2EC318" w14:textId="7DCE7536" w:rsidR="00436C4F" w:rsidRDefault="00436C4F" w:rsidP="00436C4F">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40</w:t>
            </w:r>
            <w:r w:rsidRPr="00F67DDF">
              <w:rPr>
                <w:rFonts w:ascii="Times New Roman" w:eastAsia="Times New Roman" w:hAnsi="Times New Roman" w:cs="Times New Roman"/>
                <w:color w:val="000000"/>
                <w:sz w:val="20"/>
                <w:szCs w:val="20"/>
                <w:lang w:val="es-MX" w:eastAsia="es-MX"/>
              </w:rPr>
              <w:t>.1</w:t>
            </w:r>
          </w:p>
        </w:tc>
        <w:tc>
          <w:tcPr>
            <w:tcW w:w="2126" w:type="dxa"/>
          </w:tcPr>
          <w:p w14:paraId="15FF4763" w14:textId="50C0B3E4" w:rsidR="00436C4F" w:rsidRPr="00F67DDF" w:rsidRDefault="00436C4F" w:rsidP="00436C4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PLANTA DE CONJUNTO (ZONAS EXTERIORES)</w:t>
            </w:r>
          </w:p>
        </w:tc>
        <w:tc>
          <w:tcPr>
            <w:tcW w:w="1134" w:type="dxa"/>
          </w:tcPr>
          <w:p w14:paraId="7D62685E" w14:textId="0BC20F6B" w:rsidR="00436C4F" w:rsidRPr="00F67DDF" w:rsidRDefault="00436C4F" w:rsidP="00436C4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1 : 100   </w:t>
            </w:r>
          </w:p>
        </w:tc>
        <w:tc>
          <w:tcPr>
            <w:tcW w:w="5466" w:type="dxa"/>
          </w:tcPr>
          <w:p w14:paraId="434AE252" w14:textId="559180BD" w:rsidR="00436C4F" w:rsidRPr="00F67DDF" w:rsidRDefault="00436C4F" w:rsidP="00F555A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En este plano se ubicarán todos los señalamientos, letreros, entre otros., tanto en espacios interiores como en exteriores (estacionamientos, accesos, vialidad, entre otros); también se incluirá la tabla de simbología para identificar cada señal. Deberá identificarse claramente cuando la señalización corresponda a señalización horizontal, y vertical clasificándola de acuerdo a su correspondencia restrictiva, informativa y de seguridad de acuerdo a protección civil. La señalización en todos los casos deberá apegarse a la imagen institucional del </w:t>
            </w:r>
            <w:r w:rsidR="00F555AF">
              <w:rPr>
                <w:rFonts w:ascii="Times New Roman" w:eastAsia="Times New Roman" w:hAnsi="Times New Roman" w:cs="Times New Roman"/>
                <w:color w:val="000000"/>
                <w:sz w:val="20"/>
                <w:szCs w:val="20"/>
                <w:lang w:val="es-MX" w:eastAsia="es-MX"/>
              </w:rPr>
              <w:t>IMSS</w:t>
            </w:r>
            <w:r w:rsidRPr="00F67DDF">
              <w:rPr>
                <w:rFonts w:ascii="Times New Roman" w:eastAsia="Times New Roman" w:hAnsi="Times New Roman" w:cs="Times New Roman"/>
                <w:color w:val="000000"/>
                <w:sz w:val="20"/>
                <w:szCs w:val="20"/>
                <w:lang w:val="es-MX" w:eastAsia="es-MX"/>
              </w:rPr>
              <w:t>, así como a la normatividad correspondiente (protección civil, entre otros).</w:t>
            </w:r>
          </w:p>
        </w:tc>
      </w:tr>
      <w:tr w:rsidR="00436C4F" w:rsidRPr="00F67DDF" w14:paraId="7B8E193A" w14:textId="77777777" w:rsidTr="0092341E">
        <w:trPr>
          <w:gridAfter w:val="1"/>
          <w:wAfter w:w="14" w:type="dxa"/>
        </w:trPr>
        <w:tc>
          <w:tcPr>
            <w:tcW w:w="1447" w:type="dxa"/>
          </w:tcPr>
          <w:p w14:paraId="3920111D" w14:textId="0F985A9C" w:rsidR="00436C4F" w:rsidRDefault="00436C4F" w:rsidP="00436C4F">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40</w:t>
            </w:r>
            <w:r w:rsidRPr="00F67DDF">
              <w:rPr>
                <w:rFonts w:ascii="Times New Roman" w:eastAsia="Times New Roman" w:hAnsi="Times New Roman" w:cs="Times New Roman"/>
                <w:color w:val="000000"/>
                <w:sz w:val="20"/>
                <w:szCs w:val="20"/>
                <w:lang w:val="es-MX" w:eastAsia="es-MX"/>
              </w:rPr>
              <w:t>.2</w:t>
            </w:r>
          </w:p>
        </w:tc>
        <w:tc>
          <w:tcPr>
            <w:tcW w:w="2126" w:type="dxa"/>
          </w:tcPr>
          <w:p w14:paraId="1E3D4DEB" w14:textId="70EDB813" w:rsidR="00436C4F" w:rsidRPr="00F67DDF" w:rsidRDefault="00436C4F" w:rsidP="00436C4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PLANTA DE SEÑALIZACION </w:t>
            </w:r>
            <w:r w:rsidRPr="00F67DDF">
              <w:rPr>
                <w:rFonts w:ascii="Times New Roman" w:eastAsia="Times New Roman" w:hAnsi="Times New Roman" w:cs="Times New Roman"/>
                <w:color w:val="000000"/>
                <w:sz w:val="20"/>
                <w:szCs w:val="20"/>
                <w:lang w:val="es-MX" w:eastAsia="es-MX"/>
              </w:rPr>
              <w:br/>
              <w:t>(Por cada nivel)</w:t>
            </w:r>
          </w:p>
        </w:tc>
        <w:tc>
          <w:tcPr>
            <w:tcW w:w="1134" w:type="dxa"/>
          </w:tcPr>
          <w:p w14:paraId="30E2F5AE" w14:textId="6ABBB2C0" w:rsidR="00436C4F" w:rsidRPr="00F67DDF" w:rsidRDefault="00436C4F" w:rsidP="00436C4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1 : 100   </w:t>
            </w:r>
          </w:p>
        </w:tc>
        <w:tc>
          <w:tcPr>
            <w:tcW w:w="5466" w:type="dxa"/>
          </w:tcPr>
          <w:p w14:paraId="0DF7EEBA" w14:textId="3DC567B6" w:rsidR="00436C4F" w:rsidRPr="00F67DDF" w:rsidRDefault="00436C4F" w:rsidP="00436C4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En este plano se ubicarán todos los señalamientos, letreros, entre otros., por cada nivel, también se incluirá la tabla de simbología para identificar cada señal. Deberá identificarse claramente cuando la señalización corresponda a señalización horizontal, y vertical clasificándola de acuerdo a su correspondencia restrictiva, informativa y de seguridad de acuerdo a protección civil. La señalización en todos los casos deberá apegarse a la imagen institucional de la SSA, así como a la normatividad correspondiente (protección civil, entre otros).</w:t>
            </w:r>
          </w:p>
        </w:tc>
      </w:tr>
      <w:tr w:rsidR="00436C4F" w:rsidRPr="00F67DDF" w14:paraId="5D88394F" w14:textId="77777777" w:rsidTr="0092341E">
        <w:trPr>
          <w:gridAfter w:val="1"/>
          <w:wAfter w:w="14" w:type="dxa"/>
        </w:trPr>
        <w:tc>
          <w:tcPr>
            <w:tcW w:w="1447" w:type="dxa"/>
          </w:tcPr>
          <w:p w14:paraId="156AC71A" w14:textId="7E115771" w:rsidR="00436C4F" w:rsidRDefault="00A61C94" w:rsidP="00436C4F">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40</w:t>
            </w:r>
            <w:r w:rsidR="00436C4F" w:rsidRPr="00F67DDF">
              <w:rPr>
                <w:rFonts w:ascii="Times New Roman" w:eastAsia="Times New Roman" w:hAnsi="Times New Roman" w:cs="Times New Roman"/>
                <w:color w:val="000000"/>
                <w:sz w:val="20"/>
                <w:szCs w:val="20"/>
                <w:lang w:val="es-MX" w:eastAsia="es-MX"/>
              </w:rPr>
              <w:t>.3</w:t>
            </w:r>
          </w:p>
        </w:tc>
        <w:tc>
          <w:tcPr>
            <w:tcW w:w="2126" w:type="dxa"/>
          </w:tcPr>
          <w:p w14:paraId="3C64DBD4" w14:textId="024B177C" w:rsidR="00436C4F" w:rsidRPr="00F67DDF" w:rsidRDefault="00436C4F" w:rsidP="00436C4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DISEÑO DE LA SEÑALIZACIÓN</w:t>
            </w:r>
          </w:p>
        </w:tc>
        <w:tc>
          <w:tcPr>
            <w:tcW w:w="1134" w:type="dxa"/>
          </w:tcPr>
          <w:p w14:paraId="04523461" w14:textId="15D09510" w:rsidR="00436C4F" w:rsidRPr="00F67DDF" w:rsidRDefault="00436C4F" w:rsidP="00436C4F">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N/A</w:t>
            </w:r>
          </w:p>
        </w:tc>
        <w:tc>
          <w:tcPr>
            <w:tcW w:w="5466" w:type="dxa"/>
          </w:tcPr>
          <w:p w14:paraId="7DF3564F" w14:textId="77777777" w:rsidR="00436C4F" w:rsidRPr="00F67DDF" w:rsidRDefault="00436C4F" w:rsidP="00436C4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diseño de la señalización se desarrollará en estricto apego con la norma aplicable, en forma detallada y a una escala que permita la legibilidad de la información, dependiendo de la dimensión del proyecto, integrando como mínimo lo siguiente:</w:t>
            </w:r>
          </w:p>
          <w:p w14:paraId="7B432130" w14:textId="77777777" w:rsidR="00436C4F" w:rsidRPr="00F67DDF" w:rsidRDefault="00436C4F" w:rsidP="00436C4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Desarrollador debe incluir las familias de modelo de los símbolos y letreros de acuerdo a la clasificación siguiente:</w:t>
            </w:r>
          </w:p>
          <w:p w14:paraId="595D1E74" w14:textId="77777777" w:rsidR="00436C4F" w:rsidRPr="00F67DDF" w:rsidRDefault="00436C4F" w:rsidP="00436C4F">
            <w:pPr>
              <w:pStyle w:val="Prrafodelista"/>
              <w:numPr>
                <w:ilvl w:val="0"/>
                <w:numId w:val="10"/>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Señalamiento indicativo</w:t>
            </w:r>
          </w:p>
          <w:p w14:paraId="64663742" w14:textId="77777777" w:rsidR="00436C4F" w:rsidRPr="00F67DDF" w:rsidRDefault="00436C4F" w:rsidP="00436C4F">
            <w:pPr>
              <w:pStyle w:val="Prrafodelista"/>
              <w:numPr>
                <w:ilvl w:val="0"/>
                <w:numId w:val="10"/>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Señalamiento Conductivo</w:t>
            </w:r>
          </w:p>
          <w:p w14:paraId="4062C721" w14:textId="77777777" w:rsidR="00436C4F" w:rsidRPr="00F67DDF" w:rsidRDefault="00436C4F" w:rsidP="00436C4F">
            <w:pPr>
              <w:pStyle w:val="Prrafodelista"/>
              <w:numPr>
                <w:ilvl w:val="0"/>
                <w:numId w:val="10"/>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Señalamiento Informativo</w:t>
            </w:r>
          </w:p>
          <w:p w14:paraId="287E02E6" w14:textId="77777777" w:rsidR="00436C4F" w:rsidRPr="00F67DDF" w:rsidRDefault="00436C4F" w:rsidP="00436C4F">
            <w:pPr>
              <w:pStyle w:val="Prrafodelista"/>
              <w:numPr>
                <w:ilvl w:val="0"/>
                <w:numId w:val="10"/>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Señalamiento Restrictivo</w:t>
            </w:r>
          </w:p>
          <w:p w14:paraId="0541F718" w14:textId="77777777" w:rsidR="00436C4F" w:rsidRPr="00F67DDF" w:rsidRDefault="00436C4F" w:rsidP="00436C4F">
            <w:pPr>
              <w:pStyle w:val="Prrafodelista"/>
              <w:numPr>
                <w:ilvl w:val="0"/>
                <w:numId w:val="10"/>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Señalamiento Educativo</w:t>
            </w:r>
          </w:p>
          <w:p w14:paraId="4EB0F669" w14:textId="77777777" w:rsidR="00436C4F" w:rsidRPr="00F67DDF" w:rsidRDefault="00436C4F" w:rsidP="00436C4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Así mismo deberá incluir lo correspondiente a las familias de todos los elementos y símbolos relacionados con la accesibilidad para personas con discapacidad.</w:t>
            </w:r>
          </w:p>
          <w:p w14:paraId="75E9F7CD" w14:textId="77777777" w:rsidR="00436C4F" w:rsidRPr="00F67DDF" w:rsidRDefault="00436C4F" w:rsidP="00436C4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La propuesta deberá integrar señalización tanto para espacios interiores como exteriores del del/los inmuebles(s).</w:t>
            </w:r>
          </w:p>
          <w:p w14:paraId="60B010FA" w14:textId="2BD475A0" w:rsidR="00436C4F" w:rsidRPr="00F67DDF" w:rsidRDefault="00436C4F" w:rsidP="00436C4F">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lastRenderedPageBreak/>
              <w:t>El Proyecto deberá integrar la señalización requerida de acuerdo a la normatividad (protección civil, entre otros), incluyendo su ubicación específica (altura mínima, ubicación respecto a puertas, entre otros).</w:t>
            </w:r>
          </w:p>
        </w:tc>
      </w:tr>
      <w:tr w:rsidR="00A61C94" w:rsidRPr="00F67DDF" w14:paraId="4977679B"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3D5A3A32" w14:textId="2188EDB4" w:rsidR="00A61C94" w:rsidRPr="00F67DDF" w:rsidRDefault="00A61C94" w:rsidP="00A61C94">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lastRenderedPageBreak/>
              <w:t>41</w:t>
            </w:r>
            <w:r w:rsidRPr="00F67DDF">
              <w:rPr>
                <w:rFonts w:ascii="Times New Roman" w:eastAsia="Times New Roman" w:hAnsi="Times New Roman" w:cs="Times New Roman"/>
                <w:b/>
                <w:bCs/>
                <w:color w:val="FFFFFF"/>
                <w:sz w:val="24"/>
                <w:szCs w:val="28"/>
                <w:lang w:val="es-MX" w:eastAsia="es-MX"/>
              </w:rPr>
              <w:t>. JARDINERÍA (ARQUITECTURA DE PAISAJE)</w:t>
            </w:r>
          </w:p>
        </w:tc>
      </w:tr>
      <w:tr w:rsidR="00A61C94" w:rsidRPr="00F67DDF" w14:paraId="53A7826D" w14:textId="77777777" w:rsidTr="0092341E">
        <w:trPr>
          <w:gridAfter w:val="1"/>
          <w:wAfter w:w="14" w:type="dxa"/>
        </w:trPr>
        <w:tc>
          <w:tcPr>
            <w:tcW w:w="1447" w:type="dxa"/>
            <w:shd w:val="clear" w:color="auto" w:fill="92CDDC" w:themeFill="accent5" w:themeFillTint="99"/>
            <w:vAlign w:val="center"/>
          </w:tcPr>
          <w:p w14:paraId="04CE7E2D" w14:textId="39013E9E" w:rsidR="00A61C94" w:rsidRDefault="00C90AD1" w:rsidP="00A61C94">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00CB4829" w14:textId="05DFAA2D" w:rsidR="00A61C94" w:rsidRPr="00F67DDF" w:rsidRDefault="00A61C94" w:rsidP="00A61C9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119C0F22" w14:textId="70902210" w:rsidR="00A61C94" w:rsidRPr="00F67DDF" w:rsidRDefault="00A61C94" w:rsidP="00A61C9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2AFD54B6" w14:textId="6477B5F9" w:rsidR="00A61C94" w:rsidRPr="00F67DDF" w:rsidRDefault="00A61C94" w:rsidP="00A61C94">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A61C94" w:rsidRPr="00F67DDF" w14:paraId="4460DE4A" w14:textId="77777777" w:rsidTr="0092341E">
        <w:trPr>
          <w:gridAfter w:val="1"/>
          <w:wAfter w:w="14" w:type="dxa"/>
        </w:trPr>
        <w:tc>
          <w:tcPr>
            <w:tcW w:w="1447" w:type="dxa"/>
          </w:tcPr>
          <w:p w14:paraId="5C43698C" w14:textId="1F4391A7" w:rsidR="00A61C94" w:rsidRDefault="00A61C94" w:rsidP="00A61C94">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41</w:t>
            </w:r>
            <w:r w:rsidRPr="00F67DDF">
              <w:rPr>
                <w:rFonts w:ascii="Times New Roman" w:eastAsia="Times New Roman" w:hAnsi="Times New Roman" w:cs="Times New Roman"/>
                <w:color w:val="000000"/>
                <w:sz w:val="20"/>
                <w:szCs w:val="20"/>
                <w:lang w:val="es-MX" w:eastAsia="es-MX"/>
              </w:rPr>
              <w:t>.1</w:t>
            </w:r>
          </w:p>
        </w:tc>
        <w:tc>
          <w:tcPr>
            <w:tcW w:w="2126" w:type="dxa"/>
          </w:tcPr>
          <w:p w14:paraId="21350F34" w14:textId="3EC0B689" w:rsidR="00A61C94" w:rsidRPr="00F67DDF" w:rsidRDefault="00A61C94" w:rsidP="00A61C9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MEMORIA DE PAISAJE</w:t>
            </w:r>
          </w:p>
        </w:tc>
        <w:tc>
          <w:tcPr>
            <w:tcW w:w="1134" w:type="dxa"/>
          </w:tcPr>
          <w:p w14:paraId="0B951496" w14:textId="02278A67" w:rsidR="00A61C94" w:rsidRPr="00F67DDF" w:rsidRDefault="00A61C94" w:rsidP="00A61C9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lang w:val="es-MX" w:eastAsia="es-MX"/>
              </w:rPr>
              <w:t> </w:t>
            </w:r>
          </w:p>
        </w:tc>
        <w:tc>
          <w:tcPr>
            <w:tcW w:w="5466" w:type="dxa"/>
          </w:tcPr>
          <w:p w14:paraId="71437809" w14:textId="41F542B9" w:rsidR="00A61C94" w:rsidRPr="00F67DDF" w:rsidRDefault="00A61C94" w:rsidP="00A61C94">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describir de manera general, la conceptualización del proyecto de paisaje, así como los elementos a utilizar en el desarrollo de cada hábitat; conteniendo la planificación, diseño, proyecto, gestión, mantenimiento, conservación y rehabilitación de los espacios abiertos y zonas ajardinadas.</w:t>
            </w:r>
            <w:r w:rsidRPr="00F67DDF">
              <w:rPr>
                <w:rFonts w:ascii="Times New Roman" w:eastAsia="Times New Roman" w:hAnsi="Times New Roman" w:cs="Times New Roman"/>
                <w:color w:val="000000"/>
                <w:sz w:val="20"/>
                <w:szCs w:val="20"/>
                <w:lang w:val="es-MX" w:eastAsia="es-MX"/>
              </w:rPr>
              <w:br/>
              <w:t>El diseño de la Jardinería con su Paleta Vegetal deberá estar soportada con sus especificaciones por especie, incluyendo las recomendaciones de plantación y mantenimiento. Asimismo, deberá incluir las especificaciones de los elementos no vegetales como piedras, o materiales de paisaje.</w:t>
            </w:r>
          </w:p>
        </w:tc>
      </w:tr>
      <w:tr w:rsidR="00A61C94" w:rsidRPr="00F67DDF" w14:paraId="560C4D58" w14:textId="77777777" w:rsidTr="0092341E">
        <w:trPr>
          <w:gridAfter w:val="1"/>
          <w:wAfter w:w="14" w:type="dxa"/>
        </w:trPr>
        <w:tc>
          <w:tcPr>
            <w:tcW w:w="1447" w:type="dxa"/>
          </w:tcPr>
          <w:p w14:paraId="533CA1CF" w14:textId="05548DE9" w:rsidR="00A61C94" w:rsidRDefault="00A61C94" w:rsidP="00A61C94">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41</w:t>
            </w:r>
            <w:r w:rsidRPr="00F67DDF">
              <w:rPr>
                <w:rFonts w:ascii="Times New Roman" w:eastAsia="Times New Roman" w:hAnsi="Times New Roman" w:cs="Times New Roman"/>
                <w:color w:val="000000"/>
                <w:sz w:val="20"/>
                <w:szCs w:val="20"/>
                <w:lang w:val="es-MX" w:eastAsia="es-MX"/>
              </w:rPr>
              <w:t>.2</w:t>
            </w:r>
          </w:p>
        </w:tc>
        <w:tc>
          <w:tcPr>
            <w:tcW w:w="2126" w:type="dxa"/>
          </w:tcPr>
          <w:p w14:paraId="581875BD" w14:textId="1525CDDA" w:rsidR="00A61C94" w:rsidRPr="00F67DDF" w:rsidRDefault="00A61C94" w:rsidP="00A61C9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 DE CONJUNTO (ZONAS EXTERIORES)</w:t>
            </w:r>
          </w:p>
        </w:tc>
        <w:tc>
          <w:tcPr>
            <w:tcW w:w="1134" w:type="dxa"/>
          </w:tcPr>
          <w:p w14:paraId="3D69B0F2" w14:textId="6656DE90" w:rsidR="00A61C94" w:rsidRPr="00F67DDF" w:rsidRDefault="00A61C94" w:rsidP="00A61C9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100   a             1 : 500</w:t>
            </w:r>
          </w:p>
        </w:tc>
        <w:tc>
          <w:tcPr>
            <w:tcW w:w="5466" w:type="dxa"/>
          </w:tcPr>
          <w:p w14:paraId="1AB6133A" w14:textId="2DA52742" w:rsidR="00A61C94" w:rsidRPr="00F67DDF" w:rsidRDefault="00A61C94" w:rsidP="00A61C94">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En este plano se representará todo el diseño de jardines, ubicación de especies, pisos, jardineras, mobiliario para exteriores, tabla de especies, entre otros. Deberán integrarse especificaciones de acabados, mobiliario y vegetación respecto a la propuesta representada, o bien su referencia correspondiente al resto del proyecto ejecutivo.</w:t>
            </w:r>
          </w:p>
        </w:tc>
      </w:tr>
      <w:tr w:rsidR="00A61C94" w:rsidRPr="00F67DDF" w14:paraId="16130879" w14:textId="77777777" w:rsidTr="0092341E">
        <w:trPr>
          <w:gridAfter w:val="1"/>
          <w:wAfter w:w="14" w:type="dxa"/>
        </w:trPr>
        <w:tc>
          <w:tcPr>
            <w:tcW w:w="1447" w:type="dxa"/>
          </w:tcPr>
          <w:p w14:paraId="00551D62" w14:textId="17D4E283" w:rsidR="00A61C94" w:rsidRDefault="00A61C94" w:rsidP="00A61C94">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41</w:t>
            </w:r>
            <w:r w:rsidRPr="00F67DDF">
              <w:rPr>
                <w:rFonts w:ascii="Times New Roman" w:eastAsia="Times New Roman" w:hAnsi="Times New Roman" w:cs="Times New Roman"/>
                <w:color w:val="000000"/>
                <w:sz w:val="20"/>
                <w:szCs w:val="20"/>
                <w:lang w:val="es-MX" w:eastAsia="es-MX"/>
              </w:rPr>
              <w:t>.3</w:t>
            </w:r>
          </w:p>
        </w:tc>
        <w:tc>
          <w:tcPr>
            <w:tcW w:w="2126" w:type="dxa"/>
          </w:tcPr>
          <w:p w14:paraId="5C54E99A" w14:textId="308EA49E" w:rsidR="00A61C94" w:rsidRPr="00F67DDF" w:rsidRDefault="00A61C94" w:rsidP="00A61C9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DE JARDINERIA (EN EL NIVEL QUE LO REQUIERA)</w:t>
            </w:r>
          </w:p>
        </w:tc>
        <w:tc>
          <w:tcPr>
            <w:tcW w:w="1134" w:type="dxa"/>
          </w:tcPr>
          <w:p w14:paraId="4092B135" w14:textId="6B4DFC11" w:rsidR="00A61C94" w:rsidRPr="00F67DDF" w:rsidRDefault="00A61C94" w:rsidP="00A61C9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100   a             1 : 50</w:t>
            </w:r>
          </w:p>
        </w:tc>
        <w:tc>
          <w:tcPr>
            <w:tcW w:w="5466" w:type="dxa"/>
          </w:tcPr>
          <w:p w14:paraId="56A51492" w14:textId="29CBFAA2" w:rsidR="00A61C94" w:rsidRPr="00F67DDF" w:rsidRDefault="00A61C94" w:rsidP="00A61C94">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En este plano se representará todo el diseño de jardines, ubicación de especies, jardineras, mobiliario (cuando se requiera), tabla de especies, entre otros. Los árboles propuestos en exteriores deberán representar su ubicación, preferentemente mediante coordenadas UTM. Todos los elementos representados deberán contar con su clave de identificación y referencia a los planos y documentos de especificaciones correspondientes.</w:t>
            </w:r>
          </w:p>
        </w:tc>
      </w:tr>
      <w:tr w:rsidR="00A61C94" w:rsidRPr="00F67DDF" w14:paraId="1BDE1F37" w14:textId="77777777" w:rsidTr="00314F43">
        <w:trPr>
          <w:gridAfter w:val="1"/>
          <w:wAfter w:w="14" w:type="dxa"/>
        </w:trPr>
        <w:tc>
          <w:tcPr>
            <w:tcW w:w="1447" w:type="dxa"/>
            <w:tcBorders>
              <w:bottom w:val="single" w:sz="4" w:space="0" w:color="000000" w:themeColor="text1"/>
            </w:tcBorders>
          </w:tcPr>
          <w:p w14:paraId="2FA533FF" w14:textId="43B33698" w:rsidR="00A61C94" w:rsidRDefault="00A61C94" w:rsidP="00A61C94">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41</w:t>
            </w:r>
            <w:r w:rsidRPr="00F67DDF">
              <w:rPr>
                <w:rFonts w:ascii="Times New Roman" w:eastAsia="Times New Roman" w:hAnsi="Times New Roman" w:cs="Times New Roman"/>
                <w:color w:val="000000"/>
                <w:sz w:val="20"/>
                <w:szCs w:val="20"/>
                <w:lang w:val="es-MX" w:eastAsia="es-MX"/>
              </w:rPr>
              <w:t>.4</w:t>
            </w:r>
          </w:p>
        </w:tc>
        <w:tc>
          <w:tcPr>
            <w:tcW w:w="2126" w:type="dxa"/>
            <w:tcBorders>
              <w:bottom w:val="single" w:sz="4" w:space="0" w:color="000000" w:themeColor="text1"/>
            </w:tcBorders>
          </w:tcPr>
          <w:p w14:paraId="6FC87947" w14:textId="6745D72E" w:rsidR="00A61C94" w:rsidRPr="00F67DDF" w:rsidRDefault="00A61C94" w:rsidP="00A61C9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LISTADO DE ESPECIES NOMBRE COMUN Y CIENTIFICO</w:t>
            </w:r>
          </w:p>
        </w:tc>
        <w:tc>
          <w:tcPr>
            <w:tcW w:w="1134" w:type="dxa"/>
            <w:tcBorders>
              <w:bottom w:val="single" w:sz="4" w:space="0" w:color="000000" w:themeColor="text1"/>
            </w:tcBorders>
          </w:tcPr>
          <w:p w14:paraId="78E1891B" w14:textId="7D5CF0C6" w:rsidR="00A61C94" w:rsidRPr="00F67DDF" w:rsidRDefault="00A61C94" w:rsidP="00A61C9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w:t>
            </w:r>
          </w:p>
        </w:tc>
        <w:tc>
          <w:tcPr>
            <w:tcW w:w="5466" w:type="dxa"/>
            <w:tcBorders>
              <w:bottom w:val="single" w:sz="4" w:space="0" w:color="000000" w:themeColor="text1"/>
            </w:tcBorders>
          </w:tcPr>
          <w:p w14:paraId="7F55DBCC" w14:textId="718DDFCD" w:rsidR="00A61C94" w:rsidRPr="00F67DDF" w:rsidRDefault="00A61C94" w:rsidP="00A61C94">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Presentación de la Paleta Vegetal y demás información de soporte de la arquitectura del paisaje. La Paleta Vegetal deberá contar como mínimo con especificaciones de altura máxima, ancho de follaje, así como ancho y profundidad de raíces por especie de árboles y arbustos propuestos.</w:t>
            </w:r>
          </w:p>
        </w:tc>
      </w:tr>
      <w:tr w:rsidR="00A61C94" w:rsidRPr="00F67DDF" w14:paraId="2F099D4D" w14:textId="77777777" w:rsidTr="00314F43">
        <w:tc>
          <w:tcPr>
            <w:tcW w:w="10187" w:type="dxa"/>
            <w:gridSpan w:val="5"/>
            <w:tcBorders>
              <w:bottom w:val="single" w:sz="4" w:space="0" w:color="000000" w:themeColor="text1"/>
            </w:tcBorders>
            <w:shd w:val="clear" w:color="auto" w:fill="31849B" w:themeFill="accent5" w:themeFillShade="BF"/>
            <w:vAlign w:val="bottom"/>
          </w:tcPr>
          <w:p w14:paraId="5A209539" w14:textId="08BDA3D1" w:rsidR="00A61C94" w:rsidRPr="00F67DDF" w:rsidRDefault="00AD4B68" w:rsidP="00A61C94">
            <w:pPr>
              <w:jc w:val="both"/>
              <w:rPr>
                <w:rFonts w:ascii="Times New Roman" w:eastAsia="Times New Roman" w:hAnsi="Times New Roman" w:cs="Times New Roman"/>
                <w:color w:val="000000"/>
                <w:sz w:val="24"/>
                <w:szCs w:val="20"/>
                <w:lang w:val="es-MX" w:eastAsia="es-MX"/>
              </w:rPr>
            </w:pPr>
            <w:r>
              <w:rPr>
                <w:rFonts w:ascii="Times New Roman" w:eastAsia="Times New Roman" w:hAnsi="Times New Roman" w:cs="Times New Roman"/>
                <w:b/>
                <w:bCs/>
                <w:color w:val="FFFFFF"/>
                <w:sz w:val="24"/>
                <w:szCs w:val="28"/>
                <w:lang w:val="es-MX" w:eastAsia="es-MX"/>
              </w:rPr>
              <w:t>42</w:t>
            </w:r>
            <w:r w:rsidR="00A61C94" w:rsidRPr="00F67DDF">
              <w:rPr>
                <w:rFonts w:ascii="Times New Roman" w:eastAsia="Times New Roman" w:hAnsi="Times New Roman" w:cs="Times New Roman"/>
                <w:b/>
                <w:bCs/>
                <w:color w:val="FFFFFF"/>
                <w:sz w:val="24"/>
                <w:szCs w:val="28"/>
                <w:lang w:val="es-MX" w:eastAsia="es-MX"/>
              </w:rPr>
              <w:t xml:space="preserve">. </w:t>
            </w:r>
            <w:r w:rsidR="00A61C94" w:rsidRPr="00A0665A">
              <w:rPr>
                <w:rFonts w:ascii="Times New Roman" w:eastAsia="Times New Roman" w:hAnsi="Times New Roman" w:cs="Times New Roman"/>
                <w:b/>
                <w:bCs/>
                <w:color w:val="FFFFFF" w:themeColor="background1"/>
                <w:sz w:val="24"/>
                <w:szCs w:val="28"/>
                <w:lang w:val="es-MX" w:eastAsia="es-MX"/>
              </w:rPr>
              <w:t>INSTALACIÓN  DE VOZ Y DATOS</w:t>
            </w:r>
          </w:p>
        </w:tc>
      </w:tr>
      <w:tr w:rsidR="00A61C94" w:rsidRPr="00F67DDF" w14:paraId="5F0840F4" w14:textId="77777777" w:rsidTr="00314F43">
        <w:trPr>
          <w:gridAfter w:val="1"/>
          <w:wAfter w:w="14" w:type="dxa"/>
        </w:trPr>
        <w:tc>
          <w:tcPr>
            <w:tcW w:w="1447" w:type="dxa"/>
            <w:shd w:val="clear" w:color="auto" w:fill="92CDDC" w:themeFill="accent5" w:themeFillTint="99"/>
            <w:vAlign w:val="center"/>
          </w:tcPr>
          <w:p w14:paraId="1EE4548A" w14:textId="7FCC0DD5" w:rsidR="00A61C94" w:rsidRPr="00F67DDF" w:rsidRDefault="00C90AD1" w:rsidP="00A61C94">
            <w:pPr>
              <w:jc w:val="center"/>
              <w:rPr>
                <w:rFonts w:ascii="Times New Roman" w:eastAsia="Times New Roman" w:hAnsi="Times New Roman" w:cs="Times New Roman"/>
                <w:color w:val="000000"/>
                <w:sz w:val="16"/>
                <w:szCs w:val="16"/>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388BE323" w14:textId="77777777" w:rsidR="00A61C94" w:rsidRPr="00F67DDF" w:rsidRDefault="00A61C94" w:rsidP="00A61C94">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6995879C" w14:textId="77777777" w:rsidR="00A61C94" w:rsidRPr="00F67DDF" w:rsidRDefault="00A61C94" w:rsidP="00A61C94">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288059F8" w14:textId="77777777" w:rsidR="00A61C94" w:rsidRPr="00F67DDF" w:rsidRDefault="00A61C94" w:rsidP="00A61C94">
            <w:pPr>
              <w:jc w:val="cente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A61C94" w:rsidRPr="00F67DDF" w14:paraId="1B042C35" w14:textId="77777777" w:rsidTr="00314F43">
        <w:trPr>
          <w:gridAfter w:val="1"/>
          <w:wAfter w:w="14" w:type="dxa"/>
        </w:trPr>
        <w:tc>
          <w:tcPr>
            <w:tcW w:w="1447" w:type="dxa"/>
          </w:tcPr>
          <w:p w14:paraId="5AB0C3E1" w14:textId="7F0B41F7" w:rsidR="00A61C94" w:rsidRPr="00F67DDF" w:rsidRDefault="00AD4B68" w:rsidP="00A61C94">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42</w:t>
            </w:r>
            <w:r w:rsidR="00A61C94" w:rsidRPr="00F67DDF">
              <w:rPr>
                <w:rFonts w:ascii="Times New Roman" w:eastAsia="Times New Roman" w:hAnsi="Times New Roman" w:cs="Times New Roman"/>
                <w:color w:val="000000"/>
                <w:sz w:val="20"/>
                <w:szCs w:val="20"/>
                <w:lang w:val="es-MX" w:eastAsia="es-MX"/>
              </w:rPr>
              <w:t>.1</w:t>
            </w:r>
          </w:p>
        </w:tc>
        <w:tc>
          <w:tcPr>
            <w:tcW w:w="2126" w:type="dxa"/>
          </w:tcPr>
          <w:p w14:paraId="4A577683" w14:textId="77777777" w:rsidR="00A61C94" w:rsidRPr="00F67DDF" w:rsidRDefault="00A61C94" w:rsidP="00A61C9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MEMORIA DE CÁLCULO</w:t>
            </w:r>
          </w:p>
        </w:tc>
        <w:tc>
          <w:tcPr>
            <w:tcW w:w="1134" w:type="dxa"/>
          </w:tcPr>
          <w:p w14:paraId="186A6F63" w14:textId="77777777" w:rsidR="00A61C94" w:rsidRPr="00F67DDF" w:rsidRDefault="00A61C94" w:rsidP="00A61C9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w:t>
            </w:r>
          </w:p>
        </w:tc>
        <w:tc>
          <w:tcPr>
            <w:tcW w:w="5466" w:type="dxa"/>
          </w:tcPr>
          <w:p w14:paraId="7D5808C9" w14:textId="77777777" w:rsidR="00A61C94" w:rsidRPr="00F67DDF" w:rsidRDefault="00A61C94" w:rsidP="00A61C94">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La memoria de cálculo deberá de considerar los reglamentos y normas aplicables vigentes. </w:t>
            </w:r>
            <w:r w:rsidRPr="00F67DDF">
              <w:rPr>
                <w:rFonts w:ascii="Times New Roman" w:eastAsia="Times New Roman" w:hAnsi="Times New Roman" w:cs="Times New Roman"/>
                <w:color w:val="000000"/>
                <w:sz w:val="20"/>
                <w:szCs w:val="20"/>
                <w:lang w:val="es-MX" w:eastAsia="es-MX"/>
              </w:rPr>
              <w:br/>
              <w:t>Deberá incluir una descripción general del sistema, especificaciones generales, así como del equipo y los materiales a utilizar.</w:t>
            </w:r>
          </w:p>
          <w:p w14:paraId="463FDCBE" w14:textId="5709DFF0" w:rsidR="00A61C94" w:rsidRPr="00F67DDF" w:rsidRDefault="00A61C94" w:rsidP="00A61C94">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incluirse en la memoria el cálculo correspondiente al registro diferenciado de consumo de telefonía en internet entre el Desarrollador, el Hospital y las Áreas Comerciales (cuando aplique).</w:t>
            </w:r>
          </w:p>
        </w:tc>
      </w:tr>
      <w:tr w:rsidR="00A61C94" w:rsidRPr="00F67DDF" w14:paraId="6A335FE5" w14:textId="77777777" w:rsidTr="00314F43">
        <w:trPr>
          <w:gridAfter w:val="1"/>
          <w:wAfter w:w="14" w:type="dxa"/>
        </w:trPr>
        <w:tc>
          <w:tcPr>
            <w:tcW w:w="1447" w:type="dxa"/>
          </w:tcPr>
          <w:p w14:paraId="0A20B62A" w14:textId="7530D31F" w:rsidR="00A61C94" w:rsidRPr="00F67DDF" w:rsidRDefault="00AD4B68" w:rsidP="00A61C94">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42</w:t>
            </w:r>
            <w:r w:rsidR="00A61C94" w:rsidRPr="00F67DDF">
              <w:rPr>
                <w:rFonts w:ascii="Times New Roman" w:eastAsia="Times New Roman" w:hAnsi="Times New Roman" w:cs="Times New Roman"/>
                <w:color w:val="000000"/>
                <w:sz w:val="20"/>
                <w:szCs w:val="20"/>
                <w:lang w:val="es-MX" w:eastAsia="es-MX"/>
              </w:rPr>
              <w:t>.2</w:t>
            </w:r>
          </w:p>
        </w:tc>
        <w:tc>
          <w:tcPr>
            <w:tcW w:w="2126" w:type="dxa"/>
          </w:tcPr>
          <w:p w14:paraId="23F9129F" w14:textId="77777777" w:rsidR="00A61C94" w:rsidRPr="00F67DDF" w:rsidRDefault="00A61C94" w:rsidP="00A61C9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POR NIVEL</w:t>
            </w:r>
          </w:p>
        </w:tc>
        <w:tc>
          <w:tcPr>
            <w:tcW w:w="1134" w:type="dxa"/>
          </w:tcPr>
          <w:p w14:paraId="254C1B6E" w14:textId="3260805C" w:rsidR="00A61C94" w:rsidRPr="00F67DDF" w:rsidRDefault="00A61C94" w:rsidP="00A61C9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1 : 100   a            </w:t>
            </w:r>
            <w:r w:rsidRPr="00F67DDF">
              <w:rPr>
                <w:rFonts w:ascii="Times New Roman" w:eastAsia="Times New Roman" w:hAnsi="Times New Roman" w:cs="Times New Roman"/>
                <w:color w:val="000000"/>
                <w:sz w:val="20"/>
                <w:szCs w:val="20"/>
                <w:lang w:val="es-MX" w:eastAsia="es-MX"/>
              </w:rPr>
              <w:br/>
              <w:t xml:space="preserve"> 1 : 50</w:t>
            </w:r>
          </w:p>
        </w:tc>
        <w:tc>
          <w:tcPr>
            <w:tcW w:w="5466" w:type="dxa"/>
          </w:tcPr>
          <w:p w14:paraId="62ADB624" w14:textId="77777777" w:rsidR="00A61C94" w:rsidRPr="00F67DDF" w:rsidRDefault="00A61C94" w:rsidP="00A61C94">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las trayectorias, salidas, cuartos IDF, entre otros. Especificaciones técnicas generales y particulares de los elementos utilizados.</w:t>
            </w:r>
          </w:p>
          <w:p w14:paraId="73C5113E" w14:textId="454CD8C6" w:rsidR="00A61C94" w:rsidRPr="00F67DDF" w:rsidRDefault="00A61C94" w:rsidP="00A61C94">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incluir los equipos implementados para el registro diferenciado de consumos entre el Desarrollador, el Hospital y de las Áreas Comerciales.</w:t>
            </w:r>
          </w:p>
        </w:tc>
      </w:tr>
      <w:tr w:rsidR="00A61C94" w:rsidRPr="00F67DDF" w14:paraId="2CF41F53" w14:textId="77777777" w:rsidTr="00314F43">
        <w:trPr>
          <w:gridAfter w:val="1"/>
          <w:wAfter w:w="14" w:type="dxa"/>
        </w:trPr>
        <w:tc>
          <w:tcPr>
            <w:tcW w:w="1447" w:type="dxa"/>
          </w:tcPr>
          <w:p w14:paraId="4FF2D571" w14:textId="0AAF4827" w:rsidR="00A61C94" w:rsidRPr="00F67DDF" w:rsidRDefault="00AD4B68" w:rsidP="00A61C94">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42</w:t>
            </w:r>
            <w:r w:rsidR="00A61C94" w:rsidRPr="00F67DDF">
              <w:rPr>
                <w:rFonts w:ascii="Times New Roman" w:eastAsia="Times New Roman" w:hAnsi="Times New Roman" w:cs="Times New Roman"/>
                <w:color w:val="000000"/>
                <w:sz w:val="20"/>
                <w:szCs w:val="20"/>
                <w:lang w:val="es-MX" w:eastAsia="es-MX"/>
              </w:rPr>
              <w:t>.3</w:t>
            </w:r>
          </w:p>
        </w:tc>
        <w:tc>
          <w:tcPr>
            <w:tcW w:w="2126" w:type="dxa"/>
          </w:tcPr>
          <w:p w14:paraId="31F3368E" w14:textId="77777777" w:rsidR="00A61C94" w:rsidRPr="00F67DDF" w:rsidRDefault="00A61C94" w:rsidP="00A61C9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ESPECÍFICOS DE LA INSTALACIÓN</w:t>
            </w:r>
          </w:p>
        </w:tc>
        <w:tc>
          <w:tcPr>
            <w:tcW w:w="1134" w:type="dxa"/>
          </w:tcPr>
          <w:p w14:paraId="5A80ABA5" w14:textId="77777777" w:rsidR="00A61C94" w:rsidRPr="00F67DDF" w:rsidRDefault="00A61C94" w:rsidP="00A61C9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1 : 10   a            </w:t>
            </w:r>
            <w:r w:rsidRPr="00F67DDF">
              <w:rPr>
                <w:rFonts w:ascii="Times New Roman" w:eastAsia="Times New Roman" w:hAnsi="Times New Roman" w:cs="Times New Roman"/>
                <w:color w:val="000000"/>
                <w:sz w:val="20"/>
                <w:szCs w:val="20"/>
                <w:lang w:val="es-MX" w:eastAsia="es-MX"/>
              </w:rPr>
              <w:br/>
              <w:t xml:space="preserve"> 1 : 75</w:t>
            </w:r>
          </w:p>
        </w:tc>
        <w:tc>
          <w:tcPr>
            <w:tcW w:w="5466" w:type="dxa"/>
          </w:tcPr>
          <w:p w14:paraId="1545AC6A" w14:textId="77777777" w:rsidR="00A61C94" w:rsidRPr="00F67DDF" w:rsidRDefault="00A61C94" w:rsidP="00A61C94">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los detalles del sistema de voz y datos. Especificaciones técnicas generales y particulares de los elementos utilizados.</w:t>
            </w:r>
          </w:p>
        </w:tc>
      </w:tr>
      <w:tr w:rsidR="00A61C94" w:rsidRPr="00F67DDF" w14:paraId="44E830A6" w14:textId="77777777" w:rsidTr="00314F43">
        <w:trPr>
          <w:gridAfter w:val="1"/>
          <w:wAfter w:w="14" w:type="dxa"/>
        </w:trPr>
        <w:tc>
          <w:tcPr>
            <w:tcW w:w="1447" w:type="dxa"/>
            <w:tcBorders>
              <w:bottom w:val="single" w:sz="4" w:space="0" w:color="000000" w:themeColor="text1"/>
            </w:tcBorders>
          </w:tcPr>
          <w:p w14:paraId="2C626B33" w14:textId="37FD7393" w:rsidR="00A61C94" w:rsidRPr="00F67DDF" w:rsidRDefault="00AD4B68" w:rsidP="00A61C94">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42</w:t>
            </w:r>
            <w:r w:rsidR="00A61C94" w:rsidRPr="00F67DDF">
              <w:rPr>
                <w:rFonts w:ascii="Times New Roman" w:eastAsia="Times New Roman" w:hAnsi="Times New Roman" w:cs="Times New Roman"/>
                <w:color w:val="000000"/>
                <w:sz w:val="20"/>
                <w:szCs w:val="20"/>
                <w:lang w:val="es-MX" w:eastAsia="es-MX"/>
              </w:rPr>
              <w:t>.4</w:t>
            </w:r>
          </w:p>
        </w:tc>
        <w:tc>
          <w:tcPr>
            <w:tcW w:w="2126" w:type="dxa"/>
            <w:tcBorders>
              <w:bottom w:val="single" w:sz="4" w:space="0" w:color="000000" w:themeColor="text1"/>
            </w:tcBorders>
          </w:tcPr>
          <w:p w14:paraId="56B75845" w14:textId="77777777" w:rsidR="00A61C94" w:rsidRPr="00F67DDF" w:rsidRDefault="00A61C94" w:rsidP="00A61C94">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GUÍAS MECÁNICAS Y FICHAS TÉCNICAS DEL EQUIPO </w:t>
            </w:r>
          </w:p>
        </w:tc>
        <w:tc>
          <w:tcPr>
            <w:tcW w:w="1134" w:type="dxa"/>
            <w:tcBorders>
              <w:bottom w:val="single" w:sz="4" w:space="0" w:color="000000" w:themeColor="text1"/>
            </w:tcBorders>
          </w:tcPr>
          <w:p w14:paraId="1147B030" w14:textId="356F102E" w:rsidR="00A61C94" w:rsidRDefault="00AD4B68" w:rsidP="00AD4B68">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N/A</w:t>
            </w:r>
          </w:p>
          <w:p w14:paraId="52C2399D" w14:textId="77777777" w:rsidR="00AD4B68" w:rsidRPr="00F67DDF" w:rsidRDefault="00AD4B68" w:rsidP="00AD4B68">
            <w:pPr>
              <w:jc w:val="center"/>
              <w:rPr>
                <w:rFonts w:ascii="Times New Roman" w:eastAsia="Times New Roman" w:hAnsi="Times New Roman" w:cs="Times New Roman"/>
                <w:color w:val="000000"/>
                <w:sz w:val="20"/>
                <w:szCs w:val="20"/>
                <w:lang w:val="es-MX" w:eastAsia="es-MX"/>
              </w:rPr>
            </w:pPr>
          </w:p>
        </w:tc>
        <w:tc>
          <w:tcPr>
            <w:tcW w:w="5466" w:type="dxa"/>
            <w:tcBorders>
              <w:bottom w:val="single" w:sz="4" w:space="0" w:color="000000" w:themeColor="text1"/>
            </w:tcBorders>
          </w:tcPr>
          <w:p w14:paraId="0029211E" w14:textId="309FDC87" w:rsidR="00A61C94" w:rsidRPr="00F67DDF" w:rsidRDefault="00A61C94" w:rsidP="00A61C94">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El Desarrollador deberá de entregar las guías mecánicas y fichas técnicas del equipo de acuerdo al listado de equipo a instalar. Las guías mecánicas deben de especificar por servicio y por local los parámetros requeridos, observando las Normas Oficiales Mexicanas, criterios y lineamientos de los estándares de diseño vigentes internacionales aplicables en la materia, así como su congruencia con los documentos normativos Institucionales. . Las </w:t>
            </w:r>
            <w:r w:rsidRPr="00F67DDF">
              <w:rPr>
                <w:rFonts w:ascii="Times New Roman" w:eastAsia="Times New Roman" w:hAnsi="Times New Roman" w:cs="Times New Roman"/>
                <w:color w:val="000000"/>
                <w:sz w:val="20"/>
                <w:szCs w:val="20"/>
                <w:lang w:val="es-MX" w:eastAsia="es-MX"/>
              </w:rPr>
              <w:lastRenderedPageBreak/>
              <w:t xml:space="preserve">fichas técnicas deben de especificar el tipo de consumo para su operación. Deberá considerar lo especificado en el </w:t>
            </w:r>
            <w:r w:rsidRPr="00F67DDF">
              <w:rPr>
                <w:rFonts w:ascii="Times New Roman" w:eastAsia="Times New Roman" w:hAnsi="Times New Roman" w:cs="Times New Roman"/>
                <w:b/>
                <w:bCs/>
                <w:color w:val="000000"/>
                <w:sz w:val="20"/>
                <w:szCs w:val="20"/>
                <w:lang w:val="es-MX" w:eastAsia="es-MX"/>
              </w:rPr>
              <w:t>Anexo 9 (</w:t>
            </w:r>
            <w:r w:rsidRPr="00F67DDF">
              <w:rPr>
                <w:rFonts w:ascii="Times New Roman" w:eastAsia="Times New Roman" w:hAnsi="Times New Roman" w:cs="Times New Roman"/>
                <w:b/>
                <w:bCs/>
                <w:i/>
                <w:iCs/>
                <w:color w:val="000000"/>
                <w:sz w:val="20"/>
                <w:szCs w:val="20"/>
                <w:lang w:val="es-MX" w:eastAsia="es-MX"/>
              </w:rPr>
              <w:t>Requerimientos de Equipo</w:t>
            </w:r>
            <w:r w:rsidRPr="00F67DDF">
              <w:rPr>
                <w:rFonts w:ascii="Times New Roman" w:eastAsia="Times New Roman" w:hAnsi="Times New Roman" w:cs="Times New Roman"/>
                <w:b/>
                <w:bCs/>
                <w:color w:val="000000"/>
                <w:sz w:val="20"/>
                <w:szCs w:val="20"/>
                <w:lang w:val="es-MX" w:eastAsia="es-MX"/>
              </w:rPr>
              <w:t>)</w:t>
            </w:r>
            <w:r w:rsidRPr="00F67DDF">
              <w:rPr>
                <w:rFonts w:ascii="Times New Roman" w:eastAsia="Times New Roman" w:hAnsi="Times New Roman" w:cs="Times New Roman"/>
                <w:color w:val="000000"/>
                <w:sz w:val="20"/>
                <w:szCs w:val="20"/>
                <w:lang w:val="es-MX" w:eastAsia="es-MX"/>
              </w:rPr>
              <w:t>.</w:t>
            </w:r>
          </w:p>
        </w:tc>
      </w:tr>
      <w:tr w:rsidR="0022533E" w:rsidRPr="00F67DDF" w14:paraId="2C5C1536"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0363F289" w14:textId="5CA23DFA" w:rsidR="0022533E" w:rsidRPr="00F67DDF" w:rsidRDefault="0022533E" w:rsidP="0022533E">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lastRenderedPageBreak/>
              <w:t>43</w:t>
            </w:r>
            <w:r w:rsidRPr="00F67DDF">
              <w:rPr>
                <w:rFonts w:ascii="Times New Roman" w:eastAsia="Times New Roman" w:hAnsi="Times New Roman" w:cs="Times New Roman"/>
                <w:b/>
                <w:bCs/>
                <w:color w:val="FFFFFF"/>
                <w:sz w:val="24"/>
                <w:szCs w:val="28"/>
                <w:lang w:val="es-MX" w:eastAsia="es-MX"/>
              </w:rPr>
              <w:t xml:space="preserve">. </w:t>
            </w:r>
            <w:r w:rsidRPr="00A0665A">
              <w:rPr>
                <w:rFonts w:ascii="Times New Roman" w:eastAsia="Times New Roman" w:hAnsi="Times New Roman" w:cs="Times New Roman"/>
                <w:b/>
                <w:bCs/>
                <w:color w:val="FFFFFF" w:themeColor="background1"/>
                <w:sz w:val="24"/>
                <w:szCs w:val="28"/>
                <w:lang w:val="es-MX" w:eastAsia="es-MX"/>
              </w:rPr>
              <w:t>VIDEO Y TELEVISIÓN POR DEMANDA</w:t>
            </w:r>
          </w:p>
        </w:tc>
      </w:tr>
      <w:tr w:rsidR="0022533E" w:rsidRPr="00F67DDF" w14:paraId="2371FEB4" w14:textId="77777777" w:rsidTr="0092341E">
        <w:trPr>
          <w:gridAfter w:val="1"/>
          <w:wAfter w:w="14" w:type="dxa"/>
        </w:trPr>
        <w:tc>
          <w:tcPr>
            <w:tcW w:w="1447" w:type="dxa"/>
            <w:shd w:val="clear" w:color="auto" w:fill="92CDDC" w:themeFill="accent5" w:themeFillTint="99"/>
            <w:vAlign w:val="center"/>
          </w:tcPr>
          <w:p w14:paraId="645AC659" w14:textId="523BADCC" w:rsidR="0022533E" w:rsidRDefault="00C90AD1" w:rsidP="0022533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09783A59" w14:textId="6AA8D320"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64631F07" w14:textId="69B85CB9" w:rsidR="0022533E" w:rsidRDefault="0022533E" w:rsidP="0022533E">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49AA404F" w14:textId="60CA06D6"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22533E" w:rsidRPr="00F67DDF" w14:paraId="55C86214" w14:textId="77777777" w:rsidTr="00314F43">
        <w:trPr>
          <w:gridAfter w:val="1"/>
          <w:wAfter w:w="14" w:type="dxa"/>
        </w:trPr>
        <w:tc>
          <w:tcPr>
            <w:tcW w:w="1447" w:type="dxa"/>
            <w:tcBorders>
              <w:bottom w:val="single" w:sz="4" w:space="0" w:color="000000" w:themeColor="text1"/>
            </w:tcBorders>
          </w:tcPr>
          <w:p w14:paraId="6744F75C" w14:textId="7BC62265" w:rsidR="0022533E" w:rsidRDefault="0022533E" w:rsidP="0022533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43</w:t>
            </w:r>
            <w:r w:rsidRPr="00F67DDF">
              <w:rPr>
                <w:rFonts w:ascii="Times New Roman" w:eastAsia="Times New Roman" w:hAnsi="Times New Roman" w:cs="Times New Roman"/>
                <w:color w:val="000000"/>
                <w:sz w:val="20"/>
                <w:szCs w:val="20"/>
                <w:lang w:val="es-MX" w:eastAsia="es-MX"/>
              </w:rPr>
              <w:t>.1</w:t>
            </w:r>
          </w:p>
        </w:tc>
        <w:tc>
          <w:tcPr>
            <w:tcW w:w="2126" w:type="dxa"/>
            <w:tcBorders>
              <w:bottom w:val="single" w:sz="4" w:space="0" w:color="000000" w:themeColor="text1"/>
            </w:tcBorders>
          </w:tcPr>
          <w:p w14:paraId="5BD2788F" w14:textId="4848ADED"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POR NIVEL</w:t>
            </w:r>
          </w:p>
        </w:tc>
        <w:tc>
          <w:tcPr>
            <w:tcW w:w="1134" w:type="dxa"/>
            <w:tcBorders>
              <w:bottom w:val="single" w:sz="4" w:space="0" w:color="000000" w:themeColor="text1"/>
            </w:tcBorders>
          </w:tcPr>
          <w:p w14:paraId="3467F49F" w14:textId="27452BED" w:rsidR="0022533E" w:rsidRDefault="0022533E" w:rsidP="0022533E">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100   a             1 : 200</w:t>
            </w:r>
          </w:p>
        </w:tc>
        <w:tc>
          <w:tcPr>
            <w:tcW w:w="5466" w:type="dxa"/>
            <w:tcBorders>
              <w:bottom w:val="single" w:sz="4" w:space="0" w:color="000000" w:themeColor="text1"/>
            </w:tcBorders>
          </w:tcPr>
          <w:p w14:paraId="23B2D9DF" w14:textId="77777777"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las trayectorias de alimentación, salidas, ubicación de equipo, entre otros. Especificaciones técnicas generales y particulares de los elementos utilizados.</w:t>
            </w:r>
          </w:p>
          <w:p w14:paraId="1320361B" w14:textId="1F5D1163"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La entrega incluirá una memoria descriptiva del sistema propuesto incluyendo detalles de marcas y modelos de los equipos.</w:t>
            </w:r>
          </w:p>
        </w:tc>
      </w:tr>
      <w:tr w:rsidR="0022533E" w:rsidRPr="00F67DDF" w14:paraId="6668B5C6" w14:textId="77777777" w:rsidTr="00314F43">
        <w:tc>
          <w:tcPr>
            <w:tcW w:w="10187" w:type="dxa"/>
            <w:gridSpan w:val="5"/>
            <w:tcBorders>
              <w:bottom w:val="single" w:sz="4" w:space="0" w:color="000000" w:themeColor="text1"/>
            </w:tcBorders>
            <w:shd w:val="clear" w:color="auto" w:fill="31849B" w:themeFill="accent5" w:themeFillShade="BF"/>
            <w:vAlign w:val="bottom"/>
          </w:tcPr>
          <w:p w14:paraId="1A9F255A" w14:textId="7703F901" w:rsidR="0022533E" w:rsidRPr="00F67DDF" w:rsidRDefault="0022533E" w:rsidP="0022533E">
            <w:pPr>
              <w:jc w:val="both"/>
              <w:rPr>
                <w:rFonts w:ascii="Times New Roman" w:eastAsia="Times New Roman" w:hAnsi="Times New Roman" w:cs="Times New Roman"/>
                <w:color w:val="000000"/>
                <w:sz w:val="24"/>
                <w:szCs w:val="20"/>
                <w:lang w:val="es-MX" w:eastAsia="es-MX"/>
              </w:rPr>
            </w:pPr>
            <w:r>
              <w:rPr>
                <w:rFonts w:ascii="Times New Roman" w:eastAsia="Times New Roman" w:hAnsi="Times New Roman" w:cs="Times New Roman"/>
                <w:b/>
                <w:bCs/>
                <w:color w:val="FFFFFF"/>
                <w:sz w:val="24"/>
                <w:szCs w:val="28"/>
                <w:lang w:val="es-MX" w:eastAsia="es-MX"/>
              </w:rPr>
              <w:t>44</w:t>
            </w:r>
            <w:r w:rsidRPr="00F67DDF">
              <w:rPr>
                <w:rFonts w:ascii="Times New Roman" w:eastAsia="Times New Roman" w:hAnsi="Times New Roman" w:cs="Times New Roman"/>
                <w:b/>
                <w:bCs/>
                <w:color w:val="FFFFFF"/>
                <w:sz w:val="24"/>
                <w:szCs w:val="28"/>
                <w:lang w:val="es-MX" w:eastAsia="es-MX"/>
              </w:rPr>
              <w:t>. INSTALACIÓN VOCEO Y SONORIZACIÓN</w:t>
            </w:r>
          </w:p>
        </w:tc>
      </w:tr>
      <w:tr w:rsidR="0022533E" w:rsidRPr="00F67DDF" w14:paraId="00575A04" w14:textId="77777777" w:rsidTr="00314F43">
        <w:trPr>
          <w:gridAfter w:val="1"/>
          <w:wAfter w:w="14" w:type="dxa"/>
        </w:trPr>
        <w:tc>
          <w:tcPr>
            <w:tcW w:w="1447" w:type="dxa"/>
            <w:shd w:val="clear" w:color="auto" w:fill="92CDDC" w:themeFill="accent5" w:themeFillTint="99"/>
            <w:vAlign w:val="center"/>
          </w:tcPr>
          <w:p w14:paraId="5A126317" w14:textId="56874A0B" w:rsidR="0022533E" w:rsidRPr="00F67DDF" w:rsidRDefault="00C90AD1" w:rsidP="0022533E">
            <w:pPr>
              <w:jc w:val="center"/>
              <w:rPr>
                <w:rFonts w:ascii="Times New Roman" w:eastAsia="Times New Roman" w:hAnsi="Times New Roman" w:cs="Times New Roman"/>
                <w:color w:val="000000"/>
                <w:sz w:val="16"/>
                <w:szCs w:val="16"/>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0E70545B" w14:textId="77777777" w:rsidR="0022533E" w:rsidRPr="00F67DDF" w:rsidRDefault="0022533E" w:rsidP="0022533E">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0660E939" w14:textId="77777777" w:rsidR="0022533E" w:rsidRPr="00F67DDF" w:rsidRDefault="0022533E" w:rsidP="0022533E">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4EDFF218" w14:textId="77777777" w:rsidR="0022533E" w:rsidRPr="00F67DDF" w:rsidRDefault="0022533E" w:rsidP="0022533E">
            <w:pPr>
              <w:jc w:val="cente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22533E" w:rsidRPr="00F67DDF" w14:paraId="25A23195" w14:textId="77777777" w:rsidTr="00314F43">
        <w:trPr>
          <w:gridAfter w:val="1"/>
          <w:wAfter w:w="14" w:type="dxa"/>
        </w:trPr>
        <w:tc>
          <w:tcPr>
            <w:tcW w:w="1447" w:type="dxa"/>
            <w:tcBorders>
              <w:bottom w:val="single" w:sz="4" w:space="0" w:color="000000" w:themeColor="text1"/>
            </w:tcBorders>
          </w:tcPr>
          <w:p w14:paraId="3224F005" w14:textId="098F664A" w:rsidR="0022533E" w:rsidRPr="00F67DDF" w:rsidRDefault="0022533E" w:rsidP="0022533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44</w:t>
            </w:r>
            <w:r w:rsidRPr="00F67DDF">
              <w:rPr>
                <w:rFonts w:ascii="Times New Roman" w:eastAsia="Times New Roman" w:hAnsi="Times New Roman" w:cs="Times New Roman"/>
                <w:color w:val="000000"/>
                <w:sz w:val="20"/>
                <w:szCs w:val="20"/>
                <w:lang w:val="es-MX" w:eastAsia="es-MX"/>
              </w:rPr>
              <w:t>.1</w:t>
            </w:r>
          </w:p>
        </w:tc>
        <w:tc>
          <w:tcPr>
            <w:tcW w:w="2126" w:type="dxa"/>
            <w:tcBorders>
              <w:bottom w:val="single" w:sz="4" w:space="0" w:color="000000" w:themeColor="text1"/>
            </w:tcBorders>
          </w:tcPr>
          <w:p w14:paraId="4E18BBDF" w14:textId="77777777"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POR NIVEL</w:t>
            </w:r>
          </w:p>
        </w:tc>
        <w:tc>
          <w:tcPr>
            <w:tcW w:w="1134" w:type="dxa"/>
            <w:tcBorders>
              <w:bottom w:val="single" w:sz="4" w:space="0" w:color="000000" w:themeColor="text1"/>
            </w:tcBorders>
          </w:tcPr>
          <w:p w14:paraId="25EC29E3" w14:textId="7FDBEC93"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100   a             1 : 50</w:t>
            </w:r>
          </w:p>
        </w:tc>
        <w:tc>
          <w:tcPr>
            <w:tcW w:w="5466" w:type="dxa"/>
            <w:tcBorders>
              <w:bottom w:val="single" w:sz="4" w:space="0" w:color="000000" w:themeColor="text1"/>
            </w:tcBorders>
          </w:tcPr>
          <w:p w14:paraId="700FB511" w14:textId="77777777"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Se deberá representar las trayectorias de alimentación, salidas, ubicación de equipo, entre otros, Incluyendo especificaciones técnicas generales y particulares de los elementos utilizados. Deberá formar como parte de la entrega una memoria descriptiva del proyecto integrando especificaciones de marcas y modelos de los equipos. </w:t>
            </w:r>
          </w:p>
        </w:tc>
      </w:tr>
      <w:tr w:rsidR="0022533E" w:rsidRPr="00F67DDF" w14:paraId="05B7759A" w14:textId="77777777" w:rsidTr="00314F43">
        <w:tc>
          <w:tcPr>
            <w:tcW w:w="10187" w:type="dxa"/>
            <w:gridSpan w:val="5"/>
            <w:tcBorders>
              <w:bottom w:val="single" w:sz="4" w:space="0" w:color="000000" w:themeColor="text1"/>
            </w:tcBorders>
            <w:shd w:val="clear" w:color="auto" w:fill="31849B" w:themeFill="accent5" w:themeFillShade="BF"/>
            <w:vAlign w:val="bottom"/>
          </w:tcPr>
          <w:p w14:paraId="5A54E3E4" w14:textId="75BF8628" w:rsidR="0022533E" w:rsidRPr="00F67DDF" w:rsidRDefault="0022533E" w:rsidP="0022533E">
            <w:pPr>
              <w:jc w:val="both"/>
              <w:rPr>
                <w:rFonts w:ascii="Times New Roman" w:eastAsia="Times New Roman" w:hAnsi="Times New Roman" w:cs="Times New Roman"/>
                <w:color w:val="000000"/>
                <w:sz w:val="24"/>
                <w:szCs w:val="20"/>
                <w:lang w:val="es-MX" w:eastAsia="es-MX"/>
              </w:rPr>
            </w:pPr>
            <w:r>
              <w:rPr>
                <w:rFonts w:ascii="Times New Roman" w:eastAsia="Times New Roman" w:hAnsi="Times New Roman" w:cs="Times New Roman"/>
                <w:b/>
                <w:bCs/>
                <w:color w:val="FFFFFF"/>
                <w:sz w:val="24"/>
                <w:szCs w:val="28"/>
                <w:lang w:val="es-MX" w:eastAsia="es-MX"/>
              </w:rPr>
              <w:t>45</w:t>
            </w:r>
            <w:r w:rsidRPr="00F67DDF">
              <w:rPr>
                <w:rFonts w:ascii="Times New Roman" w:eastAsia="Times New Roman" w:hAnsi="Times New Roman" w:cs="Times New Roman"/>
                <w:b/>
                <w:bCs/>
                <w:color w:val="FFFFFF"/>
                <w:sz w:val="24"/>
                <w:szCs w:val="28"/>
                <w:lang w:val="es-MX" w:eastAsia="es-MX"/>
              </w:rPr>
              <w:t>. INSTALACIÓN  DE CCTV</w:t>
            </w:r>
          </w:p>
        </w:tc>
      </w:tr>
      <w:tr w:rsidR="0022533E" w:rsidRPr="00F67DDF" w14:paraId="77E9E664" w14:textId="77777777" w:rsidTr="00314F43">
        <w:trPr>
          <w:gridAfter w:val="1"/>
          <w:wAfter w:w="14" w:type="dxa"/>
        </w:trPr>
        <w:tc>
          <w:tcPr>
            <w:tcW w:w="1447" w:type="dxa"/>
            <w:shd w:val="clear" w:color="auto" w:fill="92CDDC" w:themeFill="accent5" w:themeFillTint="99"/>
            <w:vAlign w:val="center"/>
          </w:tcPr>
          <w:p w14:paraId="6A274B44" w14:textId="1F306728" w:rsidR="0022533E" w:rsidRPr="00F67DDF" w:rsidRDefault="00C90AD1" w:rsidP="0022533E">
            <w:pPr>
              <w:jc w:val="center"/>
              <w:rPr>
                <w:rFonts w:ascii="Times New Roman" w:eastAsia="Times New Roman" w:hAnsi="Times New Roman" w:cs="Times New Roman"/>
                <w:color w:val="000000"/>
                <w:sz w:val="16"/>
                <w:szCs w:val="16"/>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007F63FF" w14:textId="77777777" w:rsidR="0022533E" w:rsidRPr="00F67DDF" w:rsidRDefault="0022533E" w:rsidP="0022533E">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322BDD84" w14:textId="77777777" w:rsidR="0022533E" w:rsidRPr="00F67DDF" w:rsidRDefault="0022533E" w:rsidP="0022533E">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57DDED6A" w14:textId="77777777" w:rsidR="0022533E" w:rsidRPr="00F67DDF" w:rsidRDefault="0022533E" w:rsidP="0022533E">
            <w:pPr>
              <w:jc w:val="cente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22533E" w:rsidRPr="00F67DDF" w14:paraId="0F32B54D" w14:textId="77777777" w:rsidTr="00314F43">
        <w:trPr>
          <w:gridAfter w:val="1"/>
          <w:wAfter w:w="14" w:type="dxa"/>
        </w:trPr>
        <w:tc>
          <w:tcPr>
            <w:tcW w:w="1447" w:type="dxa"/>
          </w:tcPr>
          <w:p w14:paraId="63387B9E" w14:textId="177BA9C0" w:rsidR="0022533E" w:rsidRPr="00F67DDF" w:rsidRDefault="0022533E" w:rsidP="0022533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45</w:t>
            </w:r>
            <w:r w:rsidRPr="00F67DDF">
              <w:rPr>
                <w:rFonts w:ascii="Times New Roman" w:eastAsia="Times New Roman" w:hAnsi="Times New Roman" w:cs="Times New Roman"/>
                <w:color w:val="000000"/>
                <w:sz w:val="20"/>
                <w:szCs w:val="20"/>
                <w:lang w:val="es-MX" w:eastAsia="es-MX"/>
              </w:rPr>
              <w:t>.1</w:t>
            </w:r>
          </w:p>
        </w:tc>
        <w:tc>
          <w:tcPr>
            <w:tcW w:w="2126" w:type="dxa"/>
          </w:tcPr>
          <w:p w14:paraId="08EB4ED1" w14:textId="77777777"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POR NIVEL</w:t>
            </w:r>
          </w:p>
        </w:tc>
        <w:tc>
          <w:tcPr>
            <w:tcW w:w="1134" w:type="dxa"/>
          </w:tcPr>
          <w:p w14:paraId="463B696A" w14:textId="330FB2D2"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100   a             1 : 50</w:t>
            </w:r>
          </w:p>
        </w:tc>
        <w:tc>
          <w:tcPr>
            <w:tcW w:w="5466" w:type="dxa"/>
          </w:tcPr>
          <w:p w14:paraId="7047D7E7" w14:textId="77777777"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las trayectorias de alimentación, salidas, ubicación de equipo, entre otros. Especificaciones técnicas generales y particulares de los elementos utilizados.</w:t>
            </w:r>
          </w:p>
        </w:tc>
      </w:tr>
      <w:tr w:rsidR="0022533E" w:rsidRPr="00F67DDF" w14:paraId="74F9A658" w14:textId="77777777" w:rsidTr="00314F43">
        <w:trPr>
          <w:gridAfter w:val="1"/>
          <w:wAfter w:w="14" w:type="dxa"/>
        </w:trPr>
        <w:tc>
          <w:tcPr>
            <w:tcW w:w="1447" w:type="dxa"/>
          </w:tcPr>
          <w:p w14:paraId="27621288" w14:textId="779F5EB5" w:rsidR="0022533E" w:rsidRPr="00F67DDF" w:rsidRDefault="0022533E" w:rsidP="0022533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45</w:t>
            </w:r>
            <w:r w:rsidRPr="00F67DDF">
              <w:rPr>
                <w:rFonts w:ascii="Times New Roman" w:eastAsia="Times New Roman" w:hAnsi="Times New Roman" w:cs="Times New Roman"/>
                <w:color w:val="000000"/>
                <w:sz w:val="20"/>
                <w:szCs w:val="20"/>
                <w:lang w:val="es-MX" w:eastAsia="es-MX"/>
              </w:rPr>
              <w:t>.2</w:t>
            </w:r>
          </w:p>
        </w:tc>
        <w:tc>
          <w:tcPr>
            <w:tcW w:w="2126" w:type="dxa"/>
          </w:tcPr>
          <w:p w14:paraId="786DB0C9" w14:textId="77777777"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ESPECÍFICOS DE LA INSTALACIÓN</w:t>
            </w:r>
          </w:p>
        </w:tc>
        <w:tc>
          <w:tcPr>
            <w:tcW w:w="1134" w:type="dxa"/>
          </w:tcPr>
          <w:p w14:paraId="232416DE" w14:textId="7C4C0005"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25   a             1 : 75</w:t>
            </w:r>
          </w:p>
        </w:tc>
        <w:tc>
          <w:tcPr>
            <w:tcW w:w="5466" w:type="dxa"/>
          </w:tcPr>
          <w:p w14:paraId="3A8E0243" w14:textId="77777777"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los detalles del sistema de C.C.T.V. incluyendo especificaciones técnicas generales y particulares de los elementos utilizados, así como detalles de soportería.</w:t>
            </w:r>
          </w:p>
        </w:tc>
      </w:tr>
      <w:tr w:rsidR="0022533E" w:rsidRPr="00F67DDF" w14:paraId="573FE7B6" w14:textId="77777777" w:rsidTr="0092341E">
        <w:trPr>
          <w:gridAfter w:val="1"/>
          <w:wAfter w:w="14" w:type="dxa"/>
        </w:trPr>
        <w:tc>
          <w:tcPr>
            <w:tcW w:w="10173" w:type="dxa"/>
            <w:gridSpan w:val="4"/>
            <w:tcBorders>
              <w:bottom w:val="single" w:sz="4" w:space="0" w:color="000000" w:themeColor="text1"/>
            </w:tcBorders>
            <w:shd w:val="clear" w:color="auto" w:fill="31849B" w:themeFill="accent5" w:themeFillShade="BF"/>
            <w:vAlign w:val="bottom"/>
          </w:tcPr>
          <w:p w14:paraId="46F59AC9" w14:textId="477A53EC" w:rsidR="0022533E" w:rsidRPr="00F67DDF" w:rsidRDefault="0022533E" w:rsidP="0022533E">
            <w:pPr>
              <w:jc w:val="both"/>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FFFFFF"/>
                <w:sz w:val="24"/>
                <w:szCs w:val="28"/>
                <w:lang w:val="es-MX" w:eastAsia="es-MX"/>
              </w:rPr>
              <w:t>46</w:t>
            </w:r>
            <w:r w:rsidRPr="00F67DDF">
              <w:rPr>
                <w:rFonts w:ascii="Times New Roman" w:eastAsia="Times New Roman" w:hAnsi="Times New Roman" w:cs="Times New Roman"/>
                <w:b/>
                <w:bCs/>
                <w:color w:val="FFFFFF"/>
                <w:sz w:val="24"/>
                <w:szCs w:val="28"/>
                <w:lang w:val="es-MX" w:eastAsia="es-MX"/>
              </w:rPr>
              <w:t>. CONTROL DE ACCESOS</w:t>
            </w:r>
          </w:p>
        </w:tc>
      </w:tr>
      <w:tr w:rsidR="0022533E" w:rsidRPr="00F67DDF" w14:paraId="30C8B859" w14:textId="77777777" w:rsidTr="0092341E">
        <w:trPr>
          <w:gridAfter w:val="1"/>
          <w:wAfter w:w="14" w:type="dxa"/>
        </w:trPr>
        <w:tc>
          <w:tcPr>
            <w:tcW w:w="1447" w:type="dxa"/>
            <w:shd w:val="clear" w:color="auto" w:fill="92CDDC" w:themeFill="accent5" w:themeFillTint="99"/>
            <w:vAlign w:val="center"/>
          </w:tcPr>
          <w:p w14:paraId="49A91106" w14:textId="1EF2373C" w:rsidR="0022533E" w:rsidRDefault="00C90AD1" w:rsidP="0022533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75FF0033" w14:textId="5D42D1BF"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52B78961" w14:textId="67757955"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661E3AF5" w14:textId="20BC8FC4"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22533E" w:rsidRPr="00F67DDF" w14:paraId="0D7854BE" w14:textId="77777777" w:rsidTr="0092341E">
        <w:trPr>
          <w:gridAfter w:val="1"/>
          <w:wAfter w:w="14" w:type="dxa"/>
        </w:trPr>
        <w:tc>
          <w:tcPr>
            <w:tcW w:w="1447" w:type="dxa"/>
            <w:shd w:val="clear" w:color="auto" w:fill="auto"/>
          </w:tcPr>
          <w:p w14:paraId="10265920" w14:textId="7C73FDFB" w:rsidR="0022533E" w:rsidRDefault="0022533E" w:rsidP="0022533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46</w:t>
            </w:r>
            <w:r w:rsidRPr="00F67DDF">
              <w:rPr>
                <w:rFonts w:ascii="Times New Roman" w:eastAsia="Times New Roman" w:hAnsi="Times New Roman" w:cs="Times New Roman"/>
                <w:color w:val="000000"/>
                <w:sz w:val="20"/>
                <w:szCs w:val="20"/>
                <w:lang w:val="es-MX" w:eastAsia="es-MX"/>
              </w:rPr>
              <w:t>.1</w:t>
            </w:r>
          </w:p>
        </w:tc>
        <w:tc>
          <w:tcPr>
            <w:tcW w:w="2126" w:type="dxa"/>
            <w:shd w:val="clear" w:color="auto" w:fill="auto"/>
          </w:tcPr>
          <w:p w14:paraId="2A35DBAC" w14:textId="56276E70"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GENERALES POR NIVEL</w:t>
            </w:r>
          </w:p>
        </w:tc>
        <w:tc>
          <w:tcPr>
            <w:tcW w:w="1134" w:type="dxa"/>
            <w:shd w:val="clear" w:color="auto" w:fill="auto"/>
          </w:tcPr>
          <w:p w14:paraId="6F390E0D" w14:textId="41C4A138"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100   a             1 : 200</w:t>
            </w:r>
          </w:p>
        </w:tc>
        <w:tc>
          <w:tcPr>
            <w:tcW w:w="5466" w:type="dxa"/>
            <w:shd w:val="clear" w:color="auto" w:fill="auto"/>
          </w:tcPr>
          <w:p w14:paraId="2F69B5B7" w14:textId="77777777"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Los planos generales deberán representar el sistema de Control de Acceso Inteligente, el cual debe estar basado en una tarjeta individual e intransferible con criterios de privilegio y datos codificados, que serán administrados por el software del sistema, según las necesidades, teniendo el control principalmente de los siguientes aspectos: Permitir el acceso y control de personal de manera automática, Sistema completo de seguridad, visual y eléctrico en cerraduras.</w:t>
            </w:r>
          </w:p>
          <w:p w14:paraId="056CF531" w14:textId="77777777"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Sistema debe contar con conmutación de seguridad y acceso con panel de control y dispositivos de alarmas de seguridad, conmutadores magnéticos, etc.</w:t>
            </w:r>
          </w:p>
          <w:p w14:paraId="7ADD0E3E" w14:textId="400705C2"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proyecto deberá incluir toda la información necesaria para su correcta ejecución e interpretación en obra.</w:t>
            </w:r>
          </w:p>
        </w:tc>
      </w:tr>
      <w:tr w:rsidR="0022533E" w:rsidRPr="00F67DDF" w14:paraId="2D4D3CB5" w14:textId="77777777" w:rsidTr="00314F43">
        <w:tc>
          <w:tcPr>
            <w:tcW w:w="10187" w:type="dxa"/>
            <w:gridSpan w:val="5"/>
            <w:tcBorders>
              <w:bottom w:val="single" w:sz="4" w:space="0" w:color="000000" w:themeColor="text1"/>
            </w:tcBorders>
            <w:shd w:val="clear" w:color="auto" w:fill="31849B" w:themeFill="accent5" w:themeFillShade="BF"/>
            <w:vAlign w:val="bottom"/>
          </w:tcPr>
          <w:p w14:paraId="2D1582F2" w14:textId="19B60C2A" w:rsidR="0022533E" w:rsidRPr="00F67DDF" w:rsidRDefault="0022533E" w:rsidP="0022533E">
            <w:pPr>
              <w:jc w:val="both"/>
              <w:rPr>
                <w:rFonts w:ascii="Times New Roman" w:eastAsia="Times New Roman" w:hAnsi="Times New Roman" w:cs="Times New Roman"/>
                <w:color w:val="000000"/>
                <w:sz w:val="24"/>
                <w:szCs w:val="24"/>
                <w:lang w:val="es-MX" w:eastAsia="es-MX"/>
              </w:rPr>
            </w:pPr>
            <w:r>
              <w:rPr>
                <w:rFonts w:ascii="Times New Roman" w:eastAsia="Times New Roman" w:hAnsi="Times New Roman" w:cs="Times New Roman"/>
                <w:b/>
                <w:bCs/>
                <w:color w:val="FFFFFF"/>
                <w:sz w:val="24"/>
                <w:szCs w:val="24"/>
                <w:lang w:val="es-MX" w:eastAsia="es-MX"/>
              </w:rPr>
              <w:t>47</w:t>
            </w:r>
            <w:r w:rsidRPr="00F67DDF">
              <w:rPr>
                <w:rFonts w:ascii="Times New Roman" w:eastAsia="Times New Roman" w:hAnsi="Times New Roman" w:cs="Times New Roman"/>
                <w:b/>
                <w:bCs/>
                <w:color w:val="FFFFFF"/>
                <w:sz w:val="24"/>
                <w:szCs w:val="24"/>
                <w:lang w:val="es-MX" w:eastAsia="es-MX"/>
              </w:rPr>
              <w:t>. INSTALACIÓN  DE ENFERMO-ENFERMERA</w:t>
            </w:r>
          </w:p>
        </w:tc>
      </w:tr>
      <w:tr w:rsidR="0022533E" w:rsidRPr="00F67DDF" w14:paraId="21D428AF" w14:textId="77777777" w:rsidTr="00314F43">
        <w:trPr>
          <w:gridAfter w:val="1"/>
          <w:wAfter w:w="14" w:type="dxa"/>
        </w:trPr>
        <w:tc>
          <w:tcPr>
            <w:tcW w:w="1447" w:type="dxa"/>
            <w:shd w:val="clear" w:color="auto" w:fill="92CDDC" w:themeFill="accent5" w:themeFillTint="99"/>
            <w:vAlign w:val="center"/>
          </w:tcPr>
          <w:p w14:paraId="071EB2FA" w14:textId="4D3DBA22" w:rsidR="0022533E" w:rsidRPr="00F67DDF" w:rsidRDefault="00C90AD1" w:rsidP="0022533E">
            <w:pPr>
              <w:jc w:val="center"/>
              <w:rPr>
                <w:rFonts w:ascii="Times New Roman" w:eastAsia="Times New Roman" w:hAnsi="Times New Roman" w:cs="Times New Roman"/>
                <w:color w:val="000000"/>
                <w:sz w:val="16"/>
                <w:szCs w:val="16"/>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3FC4DA07" w14:textId="77777777" w:rsidR="0022533E" w:rsidRPr="00F67DDF" w:rsidRDefault="0022533E" w:rsidP="0022533E">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7DED1F62" w14:textId="77777777" w:rsidR="0022533E" w:rsidRPr="00F67DDF" w:rsidRDefault="0022533E" w:rsidP="0022533E">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0CD9FD39" w14:textId="77777777" w:rsidR="0022533E" w:rsidRPr="00F67DDF" w:rsidRDefault="0022533E" w:rsidP="0022533E">
            <w:pPr>
              <w:jc w:val="cente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22533E" w:rsidRPr="00F67DDF" w14:paraId="3479F9B9" w14:textId="77777777" w:rsidTr="00314F43">
        <w:trPr>
          <w:gridAfter w:val="1"/>
          <w:wAfter w:w="14" w:type="dxa"/>
        </w:trPr>
        <w:tc>
          <w:tcPr>
            <w:tcW w:w="1447" w:type="dxa"/>
            <w:shd w:val="clear" w:color="auto" w:fill="auto"/>
          </w:tcPr>
          <w:p w14:paraId="63298528" w14:textId="4D2FD43C" w:rsidR="0022533E" w:rsidRPr="00F67DDF" w:rsidRDefault="0022533E" w:rsidP="0022533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47</w:t>
            </w:r>
            <w:r w:rsidRPr="00F67DDF">
              <w:rPr>
                <w:rFonts w:ascii="Times New Roman" w:eastAsia="Times New Roman" w:hAnsi="Times New Roman" w:cs="Times New Roman"/>
                <w:color w:val="000000"/>
                <w:sz w:val="20"/>
                <w:szCs w:val="20"/>
                <w:lang w:val="es-MX" w:eastAsia="es-MX"/>
              </w:rPr>
              <w:t>.1</w:t>
            </w:r>
          </w:p>
        </w:tc>
        <w:tc>
          <w:tcPr>
            <w:tcW w:w="2126" w:type="dxa"/>
            <w:shd w:val="clear" w:color="auto" w:fill="auto"/>
          </w:tcPr>
          <w:p w14:paraId="4AE64997" w14:textId="77777777"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POR NIVEL</w:t>
            </w:r>
          </w:p>
        </w:tc>
        <w:tc>
          <w:tcPr>
            <w:tcW w:w="1134" w:type="dxa"/>
            <w:shd w:val="clear" w:color="auto" w:fill="auto"/>
          </w:tcPr>
          <w:p w14:paraId="7FA1FB92" w14:textId="0AA9C8F0"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100   a             1 : 50</w:t>
            </w:r>
          </w:p>
        </w:tc>
        <w:tc>
          <w:tcPr>
            <w:tcW w:w="5466" w:type="dxa"/>
            <w:shd w:val="clear" w:color="auto" w:fill="auto"/>
          </w:tcPr>
          <w:p w14:paraId="4809BD22" w14:textId="2E8E6240"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sistema debe basarse en la especificación que incluya todos los dispositivos necesarios y que otorguen las siguientes funciones:</w:t>
            </w:r>
          </w:p>
          <w:p w14:paraId="4B80964D" w14:textId="0D665478"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Comunicación de audio</w:t>
            </w:r>
          </w:p>
          <w:p w14:paraId="29C33C96" w14:textId="1EC7C8D5"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Dispositivos VoIP</w:t>
            </w:r>
          </w:p>
          <w:p w14:paraId="7170692B" w14:textId="6DBFC298"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 Lámparas de pasillo </w:t>
            </w:r>
          </w:p>
          <w:p w14:paraId="363DF8BC" w14:textId="32B4845A"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Estaciones con pantallas sensibles al tacto</w:t>
            </w:r>
          </w:p>
          <w:p w14:paraId="672F626A" w14:textId="72970306"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Comunicación con dispositivos inalámbricos</w:t>
            </w:r>
          </w:p>
          <w:p w14:paraId="265BEA94" w14:textId="35E87487"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Todas las llamadas generadas podrán ser escaladas en prioridad o importancia.</w:t>
            </w:r>
          </w:p>
          <w:p w14:paraId="043D0874" w14:textId="3A157DF9"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El sistema debe incluir, de forma no limitativa, todo el equipo para su correcto funcionamiento.</w:t>
            </w:r>
          </w:p>
        </w:tc>
      </w:tr>
      <w:tr w:rsidR="0022533E" w:rsidRPr="00F67DDF" w14:paraId="026ED19E" w14:textId="77777777" w:rsidTr="00314F43">
        <w:tc>
          <w:tcPr>
            <w:tcW w:w="10187" w:type="dxa"/>
            <w:gridSpan w:val="5"/>
            <w:tcBorders>
              <w:bottom w:val="single" w:sz="4" w:space="0" w:color="000000" w:themeColor="text1"/>
            </w:tcBorders>
            <w:shd w:val="clear" w:color="auto" w:fill="31849B" w:themeFill="accent5" w:themeFillShade="BF"/>
            <w:vAlign w:val="bottom"/>
          </w:tcPr>
          <w:p w14:paraId="466DEECC" w14:textId="44119C29" w:rsidR="0022533E" w:rsidRPr="00F67DDF" w:rsidRDefault="00D274FA" w:rsidP="0022533E">
            <w:pPr>
              <w:jc w:val="both"/>
              <w:rPr>
                <w:rFonts w:ascii="Times New Roman" w:eastAsia="Times New Roman" w:hAnsi="Times New Roman" w:cs="Times New Roman"/>
                <w:color w:val="000000"/>
                <w:sz w:val="24"/>
                <w:szCs w:val="20"/>
                <w:lang w:val="es-MX" w:eastAsia="es-MX"/>
              </w:rPr>
            </w:pPr>
            <w:r>
              <w:rPr>
                <w:rFonts w:ascii="Times New Roman" w:eastAsia="Times New Roman" w:hAnsi="Times New Roman" w:cs="Times New Roman"/>
                <w:b/>
                <w:bCs/>
                <w:color w:val="FFFFFF"/>
                <w:sz w:val="24"/>
                <w:szCs w:val="28"/>
                <w:lang w:val="es-MX" w:eastAsia="es-MX"/>
              </w:rPr>
              <w:t>48</w:t>
            </w:r>
            <w:r w:rsidR="0022533E" w:rsidRPr="00F67DDF">
              <w:rPr>
                <w:rFonts w:ascii="Times New Roman" w:eastAsia="Times New Roman" w:hAnsi="Times New Roman" w:cs="Times New Roman"/>
                <w:b/>
                <w:bCs/>
                <w:color w:val="FFFFFF"/>
                <w:sz w:val="24"/>
                <w:szCs w:val="28"/>
                <w:lang w:val="es-MX" w:eastAsia="es-MX"/>
              </w:rPr>
              <w:t>. SISTEMA NEUMÁTICO DE ENVÍOS</w:t>
            </w:r>
          </w:p>
        </w:tc>
      </w:tr>
      <w:tr w:rsidR="0022533E" w:rsidRPr="00F67DDF" w14:paraId="697799CC" w14:textId="77777777" w:rsidTr="00314F43">
        <w:trPr>
          <w:gridAfter w:val="1"/>
          <w:wAfter w:w="14" w:type="dxa"/>
        </w:trPr>
        <w:tc>
          <w:tcPr>
            <w:tcW w:w="1447" w:type="dxa"/>
            <w:shd w:val="clear" w:color="auto" w:fill="92CDDC" w:themeFill="accent5" w:themeFillTint="99"/>
            <w:vAlign w:val="center"/>
          </w:tcPr>
          <w:p w14:paraId="706C5524" w14:textId="541A932D" w:rsidR="0022533E" w:rsidRPr="00F67DDF" w:rsidRDefault="00C90AD1" w:rsidP="0022533E">
            <w:pPr>
              <w:jc w:val="center"/>
              <w:rPr>
                <w:rFonts w:ascii="Times New Roman" w:eastAsia="Times New Roman" w:hAnsi="Times New Roman" w:cs="Times New Roman"/>
                <w:color w:val="000000"/>
                <w:sz w:val="16"/>
                <w:szCs w:val="16"/>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070B2F82" w14:textId="77777777" w:rsidR="0022533E" w:rsidRPr="00F67DDF" w:rsidRDefault="0022533E" w:rsidP="0022533E">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532A4825" w14:textId="77777777" w:rsidR="0022533E" w:rsidRPr="00F67DDF" w:rsidRDefault="0022533E" w:rsidP="0022533E">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181E9CF1" w14:textId="77777777" w:rsidR="0022533E" w:rsidRPr="00F67DDF" w:rsidRDefault="0022533E" w:rsidP="0022533E">
            <w:pPr>
              <w:jc w:val="cente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22533E" w:rsidRPr="00F67DDF" w14:paraId="1BF23490" w14:textId="77777777" w:rsidTr="00314F43">
        <w:trPr>
          <w:gridAfter w:val="1"/>
          <w:wAfter w:w="14" w:type="dxa"/>
        </w:trPr>
        <w:tc>
          <w:tcPr>
            <w:tcW w:w="1447" w:type="dxa"/>
          </w:tcPr>
          <w:p w14:paraId="2C54158E" w14:textId="15D481BA" w:rsidR="0022533E" w:rsidRPr="00F67DDF" w:rsidRDefault="00D274FA" w:rsidP="0022533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48</w:t>
            </w:r>
            <w:r w:rsidR="0022533E" w:rsidRPr="00F67DDF">
              <w:rPr>
                <w:rFonts w:ascii="Times New Roman" w:eastAsia="Times New Roman" w:hAnsi="Times New Roman" w:cs="Times New Roman"/>
                <w:color w:val="000000"/>
                <w:sz w:val="20"/>
                <w:szCs w:val="20"/>
                <w:lang w:val="es-MX" w:eastAsia="es-MX"/>
              </w:rPr>
              <w:t>.1</w:t>
            </w:r>
          </w:p>
        </w:tc>
        <w:tc>
          <w:tcPr>
            <w:tcW w:w="2126" w:type="dxa"/>
          </w:tcPr>
          <w:p w14:paraId="30CBB863" w14:textId="77777777"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POR NIVEL</w:t>
            </w:r>
          </w:p>
        </w:tc>
        <w:tc>
          <w:tcPr>
            <w:tcW w:w="1134" w:type="dxa"/>
          </w:tcPr>
          <w:p w14:paraId="126D729A" w14:textId="77777777"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100   a             1 : 200</w:t>
            </w:r>
          </w:p>
        </w:tc>
        <w:tc>
          <w:tcPr>
            <w:tcW w:w="5466" w:type="dxa"/>
          </w:tcPr>
          <w:p w14:paraId="0BD2401C" w14:textId="77777777"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las trayectorias, salidas, ubicación de equipo, entre otros. Especificaciones técnicas generales y particulares de los elementos utilizados.</w:t>
            </w:r>
          </w:p>
        </w:tc>
      </w:tr>
      <w:tr w:rsidR="0022533E" w:rsidRPr="00F67DDF" w14:paraId="1480BA38" w14:textId="77777777" w:rsidTr="00314F43">
        <w:trPr>
          <w:gridAfter w:val="1"/>
          <w:wAfter w:w="14" w:type="dxa"/>
        </w:trPr>
        <w:tc>
          <w:tcPr>
            <w:tcW w:w="1447" w:type="dxa"/>
            <w:tcBorders>
              <w:bottom w:val="single" w:sz="4" w:space="0" w:color="000000" w:themeColor="text1"/>
            </w:tcBorders>
          </w:tcPr>
          <w:p w14:paraId="35D7293E" w14:textId="44DC8C38" w:rsidR="0022533E" w:rsidRPr="00F67DDF" w:rsidRDefault="00D274FA" w:rsidP="0022533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lastRenderedPageBreak/>
              <w:t>48</w:t>
            </w:r>
            <w:r w:rsidR="0022533E" w:rsidRPr="00F67DDF">
              <w:rPr>
                <w:rFonts w:ascii="Times New Roman" w:eastAsia="Times New Roman" w:hAnsi="Times New Roman" w:cs="Times New Roman"/>
                <w:color w:val="000000"/>
                <w:sz w:val="20"/>
                <w:szCs w:val="20"/>
                <w:lang w:val="es-MX" w:eastAsia="es-MX"/>
              </w:rPr>
              <w:t>.2</w:t>
            </w:r>
          </w:p>
        </w:tc>
        <w:tc>
          <w:tcPr>
            <w:tcW w:w="2126" w:type="dxa"/>
            <w:tcBorders>
              <w:bottom w:val="single" w:sz="4" w:space="0" w:color="000000" w:themeColor="text1"/>
            </w:tcBorders>
          </w:tcPr>
          <w:p w14:paraId="1A55FA74" w14:textId="77777777"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ESPECÍFICOS DE LA INSTALACIÓN</w:t>
            </w:r>
          </w:p>
        </w:tc>
        <w:tc>
          <w:tcPr>
            <w:tcW w:w="1134" w:type="dxa"/>
            <w:tcBorders>
              <w:bottom w:val="single" w:sz="4" w:space="0" w:color="000000" w:themeColor="text1"/>
            </w:tcBorders>
          </w:tcPr>
          <w:p w14:paraId="6F760031" w14:textId="275BFA88"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20   a             1 : 75</w:t>
            </w:r>
          </w:p>
        </w:tc>
        <w:tc>
          <w:tcPr>
            <w:tcW w:w="5466" w:type="dxa"/>
            <w:tcBorders>
              <w:bottom w:val="single" w:sz="4" w:space="0" w:color="000000" w:themeColor="text1"/>
            </w:tcBorders>
          </w:tcPr>
          <w:p w14:paraId="1CF23FA7" w14:textId="77777777"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los detalles del sistema de correo neumático. Especificaciones técnicas generales y particulares de los elementos utilizados.</w:t>
            </w:r>
          </w:p>
        </w:tc>
      </w:tr>
      <w:tr w:rsidR="0022533E" w:rsidRPr="00F67DDF" w14:paraId="37359E67" w14:textId="77777777" w:rsidTr="00314F43">
        <w:tc>
          <w:tcPr>
            <w:tcW w:w="10187" w:type="dxa"/>
            <w:gridSpan w:val="5"/>
            <w:tcBorders>
              <w:bottom w:val="single" w:sz="4" w:space="0" w:color="000000" w:themeColor="text1"/>
            </w:tcBorders>
            <w:shd w:val="clear" w:color="auto" w:fill="31849B" w:themeFill="accent5" w:themeFillShade="BF"/>
            <w:vAlign w:val="bottom"/>
          </w:tcPr>
          <w:p w14:paraId="3A9D14D9" w14:textId="744E2EAC" w:rsidR="0022533E" w:rsidRPr="00F67DDF" w:rsidRDefault="00D274FA" w:rsidP="0022533E">
            <w:pPr>
              <w:jc w:val="both"/>
              <w:rPr>
                <w:rFonts w:ascii="Times New Roman" w:eastAsia="Times New Roman" w:hAnsi="Times New Roman" w:cs="Times New Roman"/>
                <w:color w:val="000000"/>
                <w:sz w:val="24"/>
                <w:szCs w:val="20"/>
                <w:lang w:val="es-MX" w:eastAsia="es-MX"/>
              </w:rPr>
            </w:pPr>
            <w:r>
              <w:rPr>
                <w:rFonts w:ascii="Times New Roman" w:eastAsia="Times New Roman" w:hAnsi="Times New Roman" w:cs="Times New Roman"/>
                <w:b/>
                <w:bCs/>
                <w:color w:val="FFFFFF"/>
                <w:sz w:val="24"/>
                <w:szCs w:val="28"/>
                <w:lang w:val="es-MX" w:eastAsia="es-MX"/>
              </w:rPr>
              <w:t>49</w:t>
            </w:r>
            <w:r w:rsidR="0022533E" w:rsidRPr="00F67DDF">
              <w:rPr>
                <w:rFonts w:ascii="Times New Roman" w:eastAsia="Times New Roman" w:hAnsi="Times New Roman" w:cs="Times New Roman"/>
                <w:b/>
                <w:bCs/>
                <w:color w:val="FFFFFF"/>
                <w:sz w:val="24"/>
                <w:szCs w:val="28"/>
                <w:lang w:val="es-MX" w:eastAsia="es-MX"/>
              </w:rPr>
              <w:t>. TELE-ENSEÑANZA</w:t>
            </w:r>
          </w:p>
        </w:tc>
      </w:tr>
      <w:tr w:rsidR="0022533E" w:rsidRPr="00F67DDF" w14:paraId="7B9FD870" w14:textId="77777777" w:rsidTr="00314F43">
        <w:trPr>
          <w:gridAfter w:val="1"/>
          <w:wAfter w:w="14" w:type="dxa"/>
        </w:trPr>
        <w:tc>
          <w:tcPr>
            <w:tcW w:w="1447" w:type="dxa"/>
            <w:shd w:val="clear" w:color="auto" w:fill="92CDDC" w:themeFill="accent5" w:themeFillTint="99"/>
            <w:vAlign w:val="center"/>
          </w:tcPr>
          <w:p w14:paraId="1F0A9988" w14:textId="1A8D039C" w:rsidR="0022533E" w:rsidRPr="00F67DDF" w:rsidRDefault="00C90AD1" w:rsidP="0022533E">
            <w:pPr>
              <w:jc w:val="center"/>
              <w:rPr>
                <w:rFonts w:ascii="Times New Roman" w:eastAsia="Times New Roman" w:hAnsi="Times New Roman" w:cs="Times New Roman"/>
                <w:color w:val="000000"/>
                <w:sz w:val="16"/>
                <w:szCs w:val="16"/>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74B0AE26" w14:textId="77777777" w:rsidR="0022533E" w:rsidRPr="00F67DDF" w:rsidRDefault="0022533E" w:rsidP="0022533E">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3915ED67" w14:textId="77777777" w:rsidR="0022533E" w:rsidRPr="00F67DDF" w:rsidRDefault="0022533E" w:rsidP="0022533E">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19415D2A" w14:textId="77777777" w:rsidR="0022533E" w:rsidRPr="00F67DDF" w:rsidRDefault="0022533E" w:rsidP="0022533E">
            <w:pPr>
              <w:jc w:val="cente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22533E" w:rsidRPr="00F67DDF" w14:paraId="391E8664" w14:textId="77777777" w:rsidTr="00314F43">
        <w:trPr>
          <w:gridAfter w:val="1"/>
          <w:wAfter w:w="14" w:type="dxa"/>
        </w:trPr>
        <w:tc>
          <w:tcPr>
            <w:tcW w:w="1447" w:type="dxa"/>
            <w:shd w:val="clear" w:color="auto" w:fill="auto"/>
          </w:tcPr>
          <w:p w14:paraId="3E3F4C21" w14:textId="113928E2" w:rsidR="0022533E" w:rsidRPr="00F67DDF" w:rsidRDefault="00D274FA" w:rsidP="0022533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49</w:t>
            </w:r>
            <w:r w:rsidR="0022533E" w:rsidRPr="00F67DDF">
              <w:rPr>
                <w:rFonts w:ascii="Times New Roman" w:eastAsia="Times New Roman" w:hAnsi="Times New Roman" w:cs="Times New Roman"/>
                <w:color w:val="000000"/>
                <w:sz w:val="20"/>
                <w:szCs w:val="20"/>
                <w:lang w:val="es-MX" w:eastAsia="es-MX"/>
              </w:rPr>
              <w:t>.1</w:t>
            </w:r>
          </w:p>
        </w:tc>
        <w:tc>
          <w:tcPr>
            <w:tcW w:w="2126" w:type="dxa"/>
            <w:shd w:val="clear" w:color="auto" w:fill="auto"/>
          </w:tcPr>
          <w:p w14:paraId="1D58692E" w14:textId="3154690B"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GENERALES POR NIVEL</w:t>
            </w:r>
          </w:p>
        </w:tc>
        <w:tc>
          <w:tcPr>
            <w:tcW w:w="1134" w:type="dxa"/>
            <w:shd w:val="clear" w:color="auto" w:fill="auto"/>
          </w:tcPr>
          <w:p w14:paraId="63C7BF5C" w14:textId="77777777"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100   a             1 : 200</w:t>
            </w:r>
          </w:p>
        </w:tc>
        <w:tc>
          <w:tcPr>
            <w:tcW w:w="5466" w:type="dxa"/>
            <w:shd w:val="clear" w:color="auto" w:fill="auto"/>
          </w:tcPr>
          <w:p w14:paraId="368864A5" w14:textId="030D3BA2"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considerar para la elaboración del proyecto, un sistema de Tele-enseñanza basado en la plataforma integral de comunicaciones, el cual debe permitir la interconsulta y tele-diagnosis en tiempo real, con especialistas localizados en unidades médicas externar, móviles y unidades de otras regiones. Asimismo, reuniones médicas para obtener segundas opiniones.</w:t>
            </w:r>
          </w:p>
          <w:p w14:paraId="0105085D" w14:textId="62B72E3C"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entregar el proyecto de Tele-enseñanza en plante generales o en secciones dependiendo de la legibilidad del plano. El sistema de Tele-enseñanza debe ser diseñado con los máximos estándares internacionales de audio, video y transmisión de datos, que permitan su implantación sin causar perjuicios a otras aplicaciones.</w:t>
            </w:r>
          </w:p>
        </w:tc>
      </w:tr>
      <w:tr w:rsidR="0022533E" w:rsidRPr="00F67DDF" w14:paraId="1561BF75" w14:textId="77777777" w:rsidTr="00314F43">
        <w:tc>
          <w:tcPr>
            <w:tcW w:w="10187" w:type="dxa"/>
            <w:gridSpan w:val="5"/>
            <w:tcBorders>
              <w:bottom w:val="single" w:sz="4" w:space="0" w:color="000000" w:themeColor="text1"/>
            </w:tcBorders>
            <w:shd w:val="clear" w:color="auto" w:fill="31849B" w:themeFill="accent5" w:themeFillShade="BF"/>
            <w:vAlign w:val="bottom"/>
          </w:tcPr>
          <w:p w14:paraId="3D4EDC2F" w14:textId="7546D112" w:rsidR="0022533E" w:rsidRPr="00F67DDF" w:rsidRDefault="00D274FA" w:rsidP="0022533E">
            <w:pPr>
              <w:jc w:val="both"/>
              <w:rPr>
                <w:rFonts w:ascii="Times New Roman" w:eastAsia="Times New Roman" w:hAnsi="Times New Roman" w:cs="Times New Roman"/>
                <w:color w:val="000000"/>
                <w:sz w:val="24"/>
                <w:szCs w:val="20"/>
                <w:lang w:val="es-MX" w:eastAsia="es-MX"/>
              </w:rPr>
            </w:pPr>
            <w:r>
              <w:rPr>
                <w:rFonts w:ascii="Times New Roman" w:eastAsia="Times New Roman" w:hAnsi="Times New Roman" w:cs="Times New Roman"/>
                <w:b/>
                <w:bCs/>
                <w:color w:val="FFFFFF"/>
                <w:sz w:val="24"/>
                <w:szCs w:val="28"/>
                <w:lang w:val="es-MX" w:eastAsia="es-MX"/>
              </w:rPr>
              <w:t>50</w:t>
            </w:r>
            <w:r w:rsidR="0022533E" w:rsidRPr="00F67DDF">
              <w:rPr>
                <w:rFonts w:ascii="Times New Roman" w:eastAsia="Times New Roman" w:hAnsi="Times New Roman" w:cs="Times New Roman"/>
                <w:b/>
                <w:bCs/>
                <w:color w:val="FFFFFF"/>
                <w:sz w:val="24"/>
                <w:szCs w:val="28"/>
                <w:lang w:val="es-MX" w:eastAsia="es-MX"/>
              </w:rPr>
              <w:t>. AUTOMATIZACIÓN (BMS)</w:t>
            </w:r>
          </w:p>
        </w:tc>
      </w:tr>
      <w:tr w:rsidR="0022533E" w:rsidRPr="00F67DDF" w14:paraId="024F5071" w14:textId="77777777" w:rsidTr="00314F43">
        <w:trPr>
          <w:gridAfter w:val="1"/>
          <w:wAfter w:w="14" w:type="dxa"/>
        </w:trPr>
        <w:tc>
          <w:tcPr>
            <w:tcW w:w="1447" w:type="dxa"/>
            <w:shd w:val="clear" w:color="auto" w:fill="92CDDC" w:themeFill="accent5" w:themeFillTint="99"/>
            <w:vAlign w:val="center"/>
          </w:tcPr>
          <w:p w14:paraId="61FAB0D0" w14:textId="2ED03E7B" w:rsidR="0022533E" w:rsidRPr="00F67DDF" w:rsidRDefault="00C90AD1" w:rsidP="0022533E">
            <w:pPr>
              <w:jc w:val="center"/>
              <w:rPr>
                <w:rFonts w:ascii="Times New Roman" w:eastAsia="Times New Roman" w:hAnsi="Times New Roman" w:cs="Times New Roman"/>
                <w:color w:val="000000"/>
                <w:sz w:val="16"/>
                <w:szCs w:val="16"/>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695DF613" w14:textId="77777777" w:rsidR="0022533E" w:rsidRPr="00F67DDF" w:rsidRDefault="0022533E" w:rsidP="0022533E">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54B620ED" w14:textId="77777777" w:rsidR="0022533E" w:rsidRPr="00F67DDF" w:rsidRDefault="0022533E" w:rsidP="0022533E">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6A19FEC2" w14:textId="77777777" w:rsidR="0022533E" w:rsidRPr="00F67DDF" w:rsidRDefault="0022533E" w:rsidP="0022533E">
            <w:pPr>
              <w:jc w:val="cente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22533E" w:rsidRPr="00F67DDF" w14:paraId="409CDA0C" w14:textId="77777777" w:rsidTr="00314F43">
        <w:trPr>
          <w:gridAfter w:val="1"/>
          <w:wAfter w:w="14" w:type="dxa"/>
        </w:trPr>
        <w:tc>
          <w:tcPr>
            <w:tcW w:w="1447" w:type="dxa"/>
          </w:tcPr>
          <w:p w14:paraId="40F12A02" w14:textId="114F80D7" w:rsidR="0022533E" w:rsidRPr="00F67DDF" w:rsidRDefault="00D274FA" w:rsidP="0022533E">
            <w:pPr>
              <w:jc w:val="center"/>
              <w:rPr>
                <w:rFonts w:ascii="Times New Roman" w:eastAsia="Times New Roman" w:hAnsi="Times New Roman" w:cs="Times New Roman"/>
                <w:sz w:val="20"/>
                <w:szCs w:val="20"/>
                <w:lang w:val="es-MX" w:eastAsia="es-MX"/>
              </w:rPr>
            </w:pPr>
            <w:r>
              <w:rPr>
                <w:rFonts w:ascii="Times New Roman" w:eastAsia="Times New Roman" w:hAnsi="Times New Roman" w:cs="Times New Roman"/>
                <w:sz w:val="20"/>
                <w:szCs w:val="20"/>
                <w:lang w:val="es-MX" w:eastAsia="es-MX"/>
              </w:rPr>
              <w:t>50</w:t>
            </w:r>
            <w:r w:rsidR="0022533E" w:rsidRPr="00F67DDF">
              <w:rPr>
                <w:rFonts w:ascii="Times New Roman" w:eastAsia="Times New Roman" w:hAnsi="Times New Roman" w:cs="Times New Roman"/>
                <w:sz w:val="20"/>
                <w:szCs w:val="20"/>
                <w:lang w:val="es-MX" w:eastAsia="es-MX"/>
              </w:rPr>
              <w:t>.1</w:t>
            </w:r>
          </w:p>
        </w:tc>
        <w:tc>
          <w:tcPr>
            <w:tcW w:w="2126" w:type="dxa"/>
          </w:tcPr>
          <w:p w14:paraId="7EE566FD" w14:textId="493B69FA" w:rsidR="0022533E" w:rsidRPr="00F67DDF" w:rsidRDefault="0022533E" w:rsidP="0022533E">
            <w:pPr>
              <w:rPr>
                <w:rFonts w:ascii="Times New Roman" w:eastAsia="Times New Roman" w:hAnsi="Times New Roman" w:cs="Times New Roman"/>
                <w:sz w:val="20"/>
                <w:szCs w:val="20"/>
                <w:lang w:val="es-MX" w:eastAsia="es-MX"/>
              </w:rPr>
            </w:pPr>
            <w:r w:rsidRPr="00F67DDF">
              <w:rPr>
                <w:rFonts w:ascii="Times New Roman" w:eastAsia="Times New Roman" w:hAnsi="Times New Roman" w:cs="Times New Roman"/>
                <w:sz w:val="20"/>
                <w:szCs w:val="20"/>
                <w:lang w:val="es-MX" w:eastAsia="es-MX"/>
              </w:rPr>
              <w:t>MEMORIA DESCRIPTIVA</w:t>
            </w:r>
          </w:p>
        </w:tc>
        <w:tc>
          <w:tcPr>
            <w:tcW w:w="1134" w:type="dxa"/>
          </w:tcPr>
          <w:p w14:paraId="41ACF710" w14:textId="075D8420" w:rsidR="0022533E" w:rsidRPr="00F67DDF" w:rsidRDefault="0022533E" w:rsidP="0022533E">
            <w:pPr>
              <w:jc w:val="center"/>
              <w:rPr>
                <w:rFonts w:ascii="Times New Roman" w:eastAsia="Times New Roman" w:hAnsi="Times New Roman" w:cs="Times New Roman"/>
                <w:sz w:val="20"/>
                <w:szCs w:val="20"/>
                <w:lang w:val="es-MX" w:eastAsia="es-MX"/>
              </w:rPr>
            </w:pPr>
            <w:r w:rsidRPr="00F67DDF">
              <w:rPr>
                <w:rFonts w:ascii="Times New Roman" w:eastAsia="Times New Roman" w:hAnsi="Times New Roman" w:cs="Times New Roman"/>
                <w:sz w:val="20"/>
                <w:szCs w:val="20"/>
                <w:lang w:val="es-MX" w:eastAsia="es-MX"/>
              </w:rPr>
              <w:t>N/A</w:t>
            </w:r>
          </w:p>
        </w:tc>
        <w:tc>
          <w:tcPr>
            <w:tcW w:w="5466" w:type="dxa"/>
          </w:tcPr>
          <w:p w14:paraId="238F0418" w14:textId="59DA3A48" w:rsidR="0022533E" w:rsidRPr="00F67DDF" w:rsidRDefault="0022533E" w:rsidP="0022533E">
            <w:pPr>
              <w:jc w:val="both"/>
              <w:rPr>
                <w:rFonts w:ascii="Times New Roman" w:eastAsia="Times New Roman" w:hAnsi="Times New Roman" w:cs="Times New Roman"/>
                <w:sz w:val="20"/>
                <w:szCs w:val="20"/>
                <w:lang w:val="es-MX" w:eastAsia="es-MX"/>
              </w:rPr>
            </w:pPr>
            <w:r w:rsidRPr="00F67DDF">
              <w:rPr>
                <w:rFonts w:ascii="Times New Roman" w:eastAsia="Times New Roman" w:hAnsi="Times New Roman" w:cs="Times New Roman"/>
                <w:sz w:val="20"/>
                <w:szCs w:val="20"/>
                <w:lang w:val="es-MX" w:eastAsia="es-MX"/>
              </w:rPr>
              <w:t xml:space="preserve">Incluirá la descripción del sistema y los equipos considerados para su implementación en las instalaciones hidráulica, eléctrica y de aire acondicionado. La memoria descriptiva deberá contener la descripción en la que el sistema de automatización considera el control de las instalaciones de manera que se permita dar cumplimiento a los requerimientos de servicios públicos indicados en el </w:t>
            </w:r>
            <w:r w:rsidRPr="000D0056">
              <w:rPr>
                <w:rFonts w:ascii="Times New Roman" w:eastAsia="Times New Roman" w:hAnsi="Times New Roman" w:cs="Times New Roman"/>
                <w:b/>
                <w:sz w:val="20"/>
                <w:szCs w:val="20"/>
                <w:lang w:val="es-MX" w:eastAsia="es-MX"/>
              </w:rPr>
              <w:t>Anexo 10</w:t>
            </w:r>
            <w:r w:rsidRPr="00F67DDF">
              <w:rPr>
                <w:rFonts w:ascii="Times New Roman" w:eastAsia="Times New Roman" w:hAnsi="Times New Roman" w:cs="Times New Roman"/>
                <w:sz w:val="20"/>
                <w:szCs w:val="20"/>
                <w:lang w:val="es-MX" w:eastAsia="es-MX"/>
              </w:rPr>
              <w:t xml:space="preserve"> (</w:t>
            </w:r>
            <w:r w:rsidRPr="000D0056">
              <w:rPr>
                <w:rFonts w:ascii="Times New Roman" w:eastAsia="Times New Roman" w:hAnsi="Times New Roman" w:cs="Times New Roman"/>
                <w:b/>
                <w:i/>
                <w:sz w:val="20"/>
                <w:szCs w:val="20"/>
                <w:lang w:val="es-MX" w:eastAsia="es-MX"/>
              </w:rPr>
              <w:t>Requerimientos de Servicios</w:t>
            </w:r>
            <w:r w:rsidRPr="00F67DDF">
              <w:rPr>
                <w:rFonts w:ascii="Times New Roman" w:eastAsia="Times New Roman" w:hAnsi="Times New Roman" w:cs="Times New Roman"/>
                <w:sz w:val="20"/>
                <w:szCs w:val="20"/>
                <w:lang w:val="es-MX" w:eastAsia="es-MX"/>
              </w:rPr>
              <w:t>).</w:t>
            </w:r>
          </w:p>
        </w:tc>
      </w:tr>
      <w:tr w:rsidR="0022533E" w:rsidRPr="00F67DDF" w14:paraId="5CB512D0" w14:textId="77777777" w:rsidTr="00314F43">
        <w:trPr>
          <w:gridAfter w:val="1"/>
          <w:wAfter w:w="14" w:type="dxa"/>
        </w:trPr>
        <w:tc>
          <w:tcPr>
            <w:tcW w:w="1447" w:type="dxa"/>
            <w:shd w:val="clear" w:color="auto" w:fill="auto"/>
          </w:tcPr>
          <w:p w14:paraId="37CDAB1C" w14:textId="70B7887A" w:rsidR="0022533E" w:rsidRPr="00F67DDF" w:rsidRDefault="00D274FA" w:rsidP="0022533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50</w:t>
            </w:r>
            <w:r w:rsidR="0022533E" w:rsidRPr="00F67DDF">
              <w:rPr>
                <w:rFonts w:ascii="Times New Roman" w:eastAsia="Times New Roman" w:hAnsi="Times New Roman" w:cs="Times New Roman"/>
                <w:color w:val="000000"/>
                <w:sz w:val="20"/>
                <w:szCs w:val="20"/>
                <w:lang w:val="es-MX" w:eastAsia="es-MX"/>
              </w:rPr>
              <w:t>.2</w:t>
            </w:r>
          </w:p>
        </w:tc>
        <w:tc>
          <w:tcPr>
            <w:tcW w:w="2126" w:type="dxa"/>
            <w:shd w:val="clear" w:color="auto" w:fill="auto"/>
          </w:tcPr>
          <w:p w14:paraId="682A2385" w14:textId="2875B0EE"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PLANOS GENERALES</w:t>
            </w:r>
          </w:p>
        </w:tc>
        <w:tc>
          <w:tcPr>
            <w:tcW w:w="1134" w:type="dxa"/>
            <w:shd w:val="clear" w:color="auto" w:fill="auto"/>
          </w:tcPr>
          <w:p w14:paraId="33A187B3" w14:textId="77777777"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100   a             1 : 200</w:t>
            </w:r>
          </w:p>
        </w:tc>
        <w:tc>
          <w:tcPr>
            <w:tcW w:w="5466" w:type="dxa"/>
            <w:shd w:val="clear" w:color="auto" w:fill="auto"/>
          </w:tcPr>
          <w:p w14:paraId="56DFA475" w14:textId="77777777"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todos los elementos automatizados, cuartos de control, trayectorias, entre otros. Deberán presentarse especificaciones técnicas generales y particulares de los elementos utilizados.</w:t>
            </w:r>
          </w:p>
        </w:tc>
      </w:tr>
      <w:tr w:rsidR="0022533E" w:rsidRPr="00F67DDF" w14:paraId="5567F4EB" w14:textId="77777777" w:rsidTr="00314F43">
        <w:trPr>
          <w:gridAfter w:val="1"/>
          <w:wAfter w:w="14" w:type="dxa"/>
        </w:trPr>
        <w:tc>
          <w:tcPr>
            <w:tcW w:w="1447" w:type="dxa"/>
            <w:shd w:val="clear" w:color="auto" w:fill="auto"/>
          </w:tcPr>
          <w:p w14:paraId="299FAE80" w14:textId="0E9959EB" w:rsidR="0022533E" w:rsidRPr="00F67DDF" w:rsidRDefault="00D274FA" w:rsidP="0022533E">
            <w:pPr>
              <w:jc w:val="center"/>
              <w:rPr>
                <w:rFonts w:ascii="Times New Roman" w:eastAsia="Times New Roman" w:hAnsi="Times New Roman" w:cs="Times New Roman"/>
                <w:color w:val="000000"/>
                <w:sz w:val="20"/>
                <w:szCs w:val="20"/>
                <w:lang w:val="es-MX" w:eastAsia="es-MX"/>
              </w:rPr>
            </w:pPr>
            <w:r>
              <w:rPr>
                <w:rFonts w:ascii="Times New Roman" w:eastAsia="Times New Roman" w:hAnsi="Times New Roman" w:cs="Times New Roman"/>
                <w:color w:val="000000"/>
                <w:sz w:val="20"/>
                <w:szCs w:val="20"/>
                <w:lang w:val="es-MX" w:eastAsia="es-MX"/>
              </w:rPr>
              <w:t>50</w:t>
            </w:r>
            <w:r w:rsidR="0022533E" w:rsidRPr="00F67DDF">
              <w:rPr>
                <w:rFonts w:ascii="Times New Roman" w:eastAsia="Times New Roman" w:hAnsi="Times New Roman" w:cs="Times New Roman"/>
                <w:color w:val="000000"/>
                <w:sz w:val="20"/>
                <w:szCs w:val="20"/>
                <w:lang w:val="es-MX" w:eastAsia="es-MX"/>
              </w:rPr>
              <w:t>.3</w:t>
            </w:r>
          </w:p>
        </w:tc>
        <w:tc>
          <w:tcPr>
            <w:tcW w:w="2126" w:type="dxa"/>
            <w:shd w:val="clear" w:color="auto" w:fill="auto"/>
          </w:tcPr>
          <w:p w14:paraId="6DF61E6B" w14:textId="46115AF9"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DETALLES Y ESPECIFICACIONES TÉCNICAS</w:t>
            </w:r>
          </w:p>
        </w:tc>
        <w:tc>
          <w:tcPr>
            <w:tcW w:w="1134" w:type="dxa"/>
            <w:shd w:val="clear" w:color="auto" w:fill="auto"/>
          </w:tcPr>
          <w:p w14:paraId="15F9D85F" w14:textId="22DBEB5C" w:rsidR="0022533E" w:rsidRPr="00F67DDF"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 : 20   a             1 : 75</w:t>
            </w:r>
          </w:p>
        </w:tc>
        <w:tc>
          <w:tcPr>
            <w:tcW w:w="5466" w:type="dxa"/>
            <w:shd w:val="clear" w:color="auto" w:fill="auto"/>
          </w:tcPr>
          <w:p w14:paraId="2CEE84C3" w14:textId="7415C491"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Se deberá representar los detalles del sistema de automatización. Deberán presentarse especificaciones técnicas generales y particulares de los elementos utilizados.</w:t>
            </w:r>
          </w:p>
        </w:tc>
      </w:tr>
      <w:tr w:rsidR="0022533E" w:rsidRPr="00F67DDF" w14:paraId="718C9B69" w14:textId="77777777" w:rsidTr="00314F43">
        <w:tc>
          <w:tcPr>
            <w:tcW w:w="10187" w:type="dxa"/>
            <w:gridSpan w:val="5"/>
            <w:tcBorders>
              <w:bottom w:val="single" w:sz="4" w:space="0" w:color="000000" w:themeColor="text1"/>
            </w:tcBorders>
            <w:shd w:val="clear" w:color="auto" w:fill="31849B" w:themeFill="accent5" w:themeFillShade="BF"/>
            <w:vAlign w:val="bottom"/>
          </w:tcPr>
          <w:p w14:paraId="03B929FE" w14:textId="2A61C9EB" w:rsidR="0022533E" w:rsidRPr="00F67DDF" w:rsidDel="003C01BD" w:rsidRDefault="0022533E" w:rsidP="0022533E">
            <w:pPr>
              <w:jc w:val="both"/>
              <w:rPr>
                <w:rFonts w:ascii="Times New Roman" w:eastAsia="Times New Roman" w:hAnsi="Times New Roman" w:cs="Times New Roman"/>
                <w:color w:val="000000"/>
                <w:sz w:val="24"/>
                <w:szCs w:val="20"/>
                <w:lang w:val="es-MX" w:eastAsia="es-MX"/>
              </w:rPr>
            </w:pPr>
            <w:r w:rsidRPr="00F67DDF">
              <w:rPr>
                <w:rFonts w:ascii="Times New Roman" w:eastAsia="Times New Roman" w:hAnsi="Times New Roman" w:cs="Times New Roman"/>
                <w:b/>
                <w:bCs/>
                <w:color w:val="FFFFFF"/>
                <w:sz w:val="24"/>
                <w:szCs w:val="28"/>
                <w:lang w:val="es-MX" w:eastAsia="es-MX"/>
              </w:rPr>
              <w:t>51. MODELADO DE PRECONSTRUCCIÓN VIRTUAL</w:t>
            </w:r>
          </w:p>
        </w:tc>
      </w:tr>
      <w:tr w:rsidR="0022533E" w:rsidRPr="00F67DDF" w14:paraId="63E6A968" w14:textId="77777777" w:rsidTr="00314F43">
        <w:trPr>
          <w:gridAfter w:val="1"/>
          <w:wAfter w:w="14" w:type="dxa"/>
        </w:trPr>
        <w:tc>
          <w:tcPr>
            <w:tcW w:w="1447" w:type="dxa"/>
            <w:shd w:val="clear" w:color="auto" w:fill="92CDDC" w:themeFill="accent5" w:themeFillTint="99"/>
            <w:vAlign w:val="center"/>
          </w:tcPr>
          <w:p w14:paraId="3A32F671" w14:textId="05F9C11D" w:rsidR="0022533E" w:rsidRPr="00F67DDF" w:rsidDel="003C01BD" w:rsidRDefault="00C90AD1" w:rsidP="0022533E">
            <w:pPr>
              <w:jc w:val="center"/>
              <w:rPr>
                <w:rFonts w:ascii="Times New Roman" w:eastAsia="Times New Roman" w:hAnsi="Times New Roman" w:cs="Times New Roman"/>
                <w:color w:val="000000"/>
                <w:sz w:val="16"/>
                <w:szCs w:val="16"/>
                <w:lang w:val="es-MX" w:eastAsia="es-MX"/>
              </w:rPr>
            </w:pPr>
            <w:r>
              <w:rPr>
                <w:rFonts w:ascii="Times New Roman" w:eastAsia="Times New Roman" w:hAnsi="Times New Roman" w:cs="Times New Roman"/>
                <w:b/>
                <w:bCs/>
                <w:color w:val="000000"/>
                <w:sz w:val="16"/>
                <w:szCs w:val="16"/>
                <w:lang w:val="es-MX" w:eastAsia="es-MX"/>
              </w:rPr>
              <w:t>CLAVE</w:t>
            </w:r>
          </w:p>
        </w:tc>
        <w:tc>
          <w:tcPr>
            <w:tcW w:w="2126" w:type="dxa"/>
            <w:shd w:val="clear" w:color="auto" w:fill="92CDDC" w:themeFill="accent5" w:themeFillTint="99"/>
            <w:vAlign w:val="center"/>
          </w:tcPr>
          <w:p w14:paraId="50252B16" w14:textId="77777777" w:rsidR="0022533E" w:rsidRPr="00F67DDF" w:rsidDel="003C01BD" w:rsidRDefault="0022533E" w:rsidP="0022533E">
            <w:pP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DOCUMENTO</w:t>
            </w:r>
          </w:p>
        </w:tc>
        <w:tc>
          <w:tcPr>
            <w:tcW w:w="1134" w:type="dxa"/>
            <w:shd w:val="clear" w:color="auto" w:fill="92CDDC" w:themeFill="accent5" w:themeFillTint="99"/>
            <w:vAlign w:val="center"/>
          </w:tcPr>
          <w:p w14:paraId="3CF2C342" w14:textId="77777777" w:rsidR="0022533E" w:rsidRPr="00F67DDF" w:rsidDel="003C01BD" w:rsidRDefault="0022533E" w:rsidP="0022533E">
            <w:pPr>
              <w:jc w:val="cente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ESCALA</w:t>
            </w:r>
          </w:p>
        </w:tc>
        <w:tc>
          <w:tcPr>
            <w:tcW w:w="5466" w:type="dxa"/>
            <w:shd w:val="clear" w:color="auto" w:fill="92CDDC" w:themeFill="accent5" w:themeFillTint="99"/>
            <w:vAlign w:val="center"/>
          </w:tcPr>
          <w:p w14:paraId="483993C4" w14:textId="77777777" w:rsidR="0022533E" w:rsidRPr="00F67DDF" w:rsidDel="003C01BD" w:rsidRDefault="0022533E" w:rsidP="0022533E">
            <w:pPr>
              <w:jc w:val="center"/>
              <w:rPr>
                <w:rFonts w:ascii="Times New Roman" w:eastAsia="Times New Roman" w:hAnsi="Times New Roman" w:cs="Times New Roman"/>
                <w:color w:val="000000"/>
                <w:sz w:val="16"/>
                <w:szCs w:val="16"/>
                <w:lang w:val="es-MX" w:eastAsia="es-MX"/>
              </w:rPr>
            </w:pPr>
            <w:r w:rsidRPr="00F67DDF">
              <w:rPr>
                <w:rFonts w:ascii="Times New Roman" w:eastAsia="Times New Roman" w:hAnsi="Times New Roman" w:cs="Times New Roman"/>
                <w:b/>
                <w:bCs/>
                <w:color w:val="000000"/>
                <w:sz w:val="16"/>
                <w:szCs w:val="16"/>
                <w:lang w:val="es-MX" w:eastAsia="es-MX"/>
              </w:rPr>
              <w:t>OBSERVACIONES</w:t>
            </w:r>
          </w:p>
        </w:tc>
      </w:tr>
      <w:tr w:rsidR="0022533E" w:rsidRPr="00F67DDF" w14:paraId="23CEE9FF" w14:textId="77777777" w:rsidTr="00314F43">
        <w:trPr>
          <w:gridAfter w:val="1"/>
          <w:wAfter w:w="14" w:type="dxa"/>
        </w:trPr>
        <w:tc>
          <w:tcPr>
            <w:tcW w:w="1447" w:type="dxa"/>
            <w:shd w:val="clear" w:color="auto" w:fill="auto"/>
          </w:tcPr>
          <w:p w14:paraId="22FDE781" w14:textId="4775DB6E" w:rsidR="0022533E" w:rsidRPr="00F67DDF" w:rsidDel="003C01BD" w:rsidRDefault="0022533E" w:rsidP="0022533E">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51.1</w:t>
            </w:r>
          </w:p>
        </w:tc>
        <w:tc>
          <w:tcPr>
            <w:tcW w:w="2126" w:type="dxa"/>
            <w:shd w:val="clear" w:color="auto" w:fill="auto"/>
          </w:tcPr>
          <w:p w14:paraId="01A708D9" w14:textId="048C117E" w:rsidR="0022533E" w:rsidRPr="00F67DDF" w:rsidDel="003C01BD" w:rsidRDefault="0022533E" w:rsidP="0022533E">
            <w:pP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MODELADO DE PRECONSTRUCCIÓN VIRTUAL. (MPV)</w:t>
            </w:r>
          </w:p>
        </w:tc>
        <w:tc>
          <w:tcPr>
            <w:tcW w:w="1134" w:type="dxa"/>
            <w:shd w:val="clear" w:color="auto" w:fill="auto"/>
          </w:tcPr>
          <w:p w14:paraId="000B1D2A" w14:textId="6D4E9DB1" w:rsidR="0022533E" w:rsidRPr="00F67DDF" w:rsidDel="003C01BD" w:rsidRDefault="0022533E" w:rsidP="0022533E">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lang w:val="es-MX" w:eastAsia="es-MX"/>
              </w:rPr>
              <w:t>N/A </w:t>
            </w:r>
          </w:p>
        </w:tc>
        <w:tc>
          <w:tcPr>
            <w:tcW w:w="5466" w:type="dxa"/>
            <w:shd w:val="clear" w:color="auto" w:fill="auto"/>
          </w:tcPr>
          <w:p w14:paraId="193AC96A" w14:textId="2FE4B064" w:rsidR="0022533E" w:rsidRPr="00F67DDF" w:rsidRDefault="0022533E" w:rsidP="0022533E">
            <w:pPr>
              <w:jc w:val="both"/>
              <w:rPr>
                <w:rFonts w:ascii="Times New Roman" w:eastAsia="Times New Roman" w:hAnsi="Times New Roman" w:cs="Times New Roman"/>
                <w:sz w:val="20"/>
                <w:szCs w:val="20"/>
                <w:lang w:val="es-MX" w:eastAsia="es-MX"/>
              </w:rPr>
            </w:pPr>
            <w:r w:rsidRPr="00F67DDF">
              <w:rPr>
                <w:rFonts w:ascii="Times New Roman" w:eastAsia="Times New Roman" w:hAnsi="Times New Roman" w:cs="Times New Roman"/>
                <w:color w:val="000000"/>
                <w:sz w:val="20"/>
                <w:szCs w:val="20"/>
                <w:lang w:val="es-MX" w:eastAsia="es-MX"/>
              </w:rPr>
              <w:t>El modelo de la Información para la construcción, que proviene de las siglas en inglés BIM, consiste en un proceso de generación y gestión de datos para la construcción, mediante la aplicación de métodos de trabajo colaborativos basados en plataformas y paquetes computacionales (Software dinámico de modelado en tres dimensiones y tiempo real). El proceso llamado BIM abarca un método de trabajo multidisciplinario, así como la representación digital de la geometría, las relaciones espaciales, información geográfica, propiedades de los componentes de edificio, documentación</w:t>
            </w:r>
            <w:r w:rsidRPr="00F67DDF">
              <w:rPr>
                <w:rFonts w:ascii="Times New Roman" w:eastAsia="Times New Roman" w:hAnsi="Times New Roman" w:cs="Times New Roman"/>
                <w:sz w:val="20"/>
                <w:szCs w:val="20"/>
                <w:lang w:val="es-MX" w:eastAsia="es-MX"/>
              </w:rPr>
              <w:t xml:space="preserve"> y cantidades.</w:t>
            </w:r>
          </w:p>
          <w:p w14:paraId="7C3835EC" w14:textId="512DCC29" w:rsidR="0022533E" w:rsidRPr="00F67DDF" w:rsidRDefault="0022533E" w:rsidP="0022533E">
            <w:pPr>
              <w:jc w:val="both"/>
              <w:rPr>
                <w:rFonts w:ascii="Times New Roman" w:eastAsia="Times New Roman" w:hAnsi="Times New Roman" w:cs="Times New Roman"/>
                <w:sz w:val="20"/>
                <w:szCs w:val="20"/>
                <w:lang w:val="es-MX" w:eastAsia="es-MX"/>
              </w:rPr>
            </w:pPr>
            <w:r w:rsidRPr="00F67DDF">
              <w:rPr>
                <w:rFonts w:ascii="Times New Roman" w:eastAsia="Times New Roman" w:hAnsi="Times New Roman" w:cs="Times New Roman"/>
                <w:sz w:val="20"/>
                <w:szCs w:val="20"/>
                <w:lang w:val="es-MX" w:eastAsia="es-MX"/>
              </w:rPr>
              <w:t>El Desarrollador deberá entregar al Instituto, una versión del Proyecto Ejecutivo modelado en el Software “Autodesk Revit, versión actualizada”; que genere y conjunte toda la información del Proyecto Ejecutivo, estableciendo una base de datos a partir de la cual sea posible:</w:t>
            </w:r>
          </w:p>
          <w:p w14:paraId="0832CDE6" w14:textId="77777777" w:rsidR="0022533E" w:rsidRPr="00F67DDF" w:rsidRDefault="0022533E" w:rsidP="0022533E">
            <w:pPr>
              <w:pStyle w:val="Prrafodelista"/>
              <w:numPr>
                <w:ilvl w:val="0"/>
                <w:numId w:val="9"/>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sz w:val="20"/>
                <w:szCs w:val="20"/>
                <w:lang w:val="es-MX" w:eastAsia="es-MX"/>
              </w:rPr>
              <w:t>Unificar toda la infor</w:t>
            </w:r>
            <w:r w:rsidRPr="00F67DDF">
              <w:rPr>
                <w:rFonts w:ascii="Times New Roman" w:eastAsia="Times New Roman" w:hAnsi="Times New Roman" w:cs="Times New Roman"/>
                <w:color w:val="000000"/>
                <w:sz w:val="20"/>
                <w:szCs w:val="20"/>
                <w:lang w:val="es-MX" w:eastAsia="es-MX"/>
              </w:rPr>
              <w:t>mación constructiva necesaria para la ejecución de obra.</w:t>
            </w:r>
          </w:p>
          <w:p w14:paraId="756265C5" w14:textId="5216243A" w:rsidR="0022533E" w:rsidRPr="00F67DDF" w:rsidRDefault="0022533E" w:rsidP="0022533E">
            <w:pPr>
              <w:pStyle w:val="Prrafodelista"/>
              <w:numPr>
                <w:ilvl w:val="0"/>
                <w:numId w:val="9"/>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Coordinar de manera simultánea las distintas especialidades que integran el proyecto, así como, los cambios que se susciten durante el desarrollo del mismo.</w:t>
            </w:r>
          </w:p>
          <w:p w14:paraId="24054662" w14:textId="294332F4" w:rsidR="0022533E" w:rsidRPr="00F67DDF" w:rsidRDefault="0022533E" w:rsidP="0022533E">
            <w:pPr>
              <w:pStyle w:val="Prrafodelista"/>
              <w:numPr>
                <w:ilvl w:val="0"/>
                <w:numId w:val="9"/>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Analizar anticipadamente las alternativas constructivas, permitiendo una toma de decisiones oportuna, previo a la ejecución en obra.</w:t>
            </w:r>
          </w:p>
          <w:p w14:paraId="196B03C9" w14:textId="77777777" w:rsidR="0022533E" w:rsidRPr="00F67DDF" w:rsidRDefault="0022533E" w:rsidP="0022533E">
            <w:pPr>
              <w:pStyle w:val="Prrafodelista"/>
              <w:numPr>
                <w:ilvl w:val="0"/>
                <w:numId w:val="9"/>
              </w:num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Identificación de conflictos e interferencias entre los elementos de diseño.</w:t>
            </w:r>
          </w:p>
          <w:p w14:paraId="500F7FEB" w14:textId="77777777" w:rsidR="0022533E" w:rsidRPr="00F67DDF" w:rsidRDefault="0022533E" w:rsidP="0022533E">
            <w:pPr>
              <w:pStyle w:val="Prrafodelista"/>
              <w:numPr>
                <w:ilvl w:val="0"/>
                <w:numId w:val="9"/>
              </w:numPr>
              <w:jc w:val="both"/>
              <w:rPr>
                <w:rFonts w:ascii="Times New Roman" w:eastAsia="Times New Roman" w:hAnsi="Times New Roman" w:cs="Times New Roman"/>
                <w:sz w:val="20"/>
                <w:szCs w:val="20"/>
                <w:lang w:val="es-MX" w:eastAsia="es-MX"/>
              </w:rPr>
            </w:pPr>
            <w:r w:rsidRPr="00F67DDF">
              <w:rPr>
                <w:rFonts w:ascii="Times New Roman" w:eastAsia="Times New Roman" w:hAnsi="Times New Roman" w:cs="Times New Roman"/>
                <w:color w:val="000000"/>
                <w:sz w:val="20"/>
                <w:szCs w:val="20"/>
                <w:lang w:val="es-MX" w:eastAsia="es-MX"/>
              </w:rPr>
              <w:lastRenderedPageBreak/>
              <w:t xml:space="preserve">Determinar cuantificaciones y volúmenes de obra </w:t>
            </w:r>
            <w:r w:rsidRPr="00F67DDF">
              <w:rPr>
                <w:rFonts w:ascii="Times New Roman" w:eastAsia="Times New Roman" w:hAnsi="Times New Roman" w:cs="Times New Roman"/>
                <w:sz w:val="20"/>
                <w:szCs w:val="20"/>
                <w:lang w:val="es-MX" w:eastAsia="es-MX"/>
              </w:rPr>
              <w:t>generados a partir del modelo.</w:t>
            </w:r>
          </w:p>
          <w:p w14:paraId="456A8DCE" w14:textId="03CD2A8B" w:rsidR="0022533E" w:rsidRPr="00F67DDF" w:rsidDel="003C01BD"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sz w:val="20"/>
                <w:szCs w:val="20"/>
                <w:lang w:val="es-MX" w:eastAsia="es-MX"/>
              </w:rPr>
              <w:t>El Modelo de Preconstrucción Virtual (MPV) debe representar todos los elementos estructurales arquitectónicos y de instalaciones, a fin de prever las interferencias que puedan existir entre ellos y/o las inconsistencias en la información del proyecto ejecutivo. En ambos casos, es responsabilidad del Desarrollador generar la solución a las mismas, durante la ejecución en obra.</w:t>
            </w:r>
          </w:p>
        </w:tc>
      </w:tr>
      <w:tr w:rsidR="0022533E" w:rsidRPr="00F67DDF" w14:paraId="588B9CC2" w14:textId="77777777" w:rsidTr="00314F43">
        <w:tc>
          <w:tcPr>
            <w:tcW w:w="10187" w:type="dxa"/>
            <w:gridSpan w:val="5"/>
            <w:shd w:val="clear" w:color="auto" w:fill="31849B" w:themeFill="accent5" w:themeFillShade="BF"/>
            <w:vAlign w:val="bottom"/>
          </w:tcPr>
          <w:p w14:paraId="149CA5A6" w14:textId="77777777" w:rsidR="0022533E" w:rsidRPr="00F67DDF" w:rsidRDefault="0022533E" w:rsidP="0022533E">
            <w:pPr>
              <w:jc w:val="both"/>
              <w:rPr>
                <w:rFonts w:ascii="Times New Roman" w:eastAsia="Times New Roman" w:hAnsi="Times New Roman" w:cs="Times New Roman"/>
                <w:color w:val="000000"/>
                <w:sz w:val="24"/>
                <w:szCs w:val="20"/>
                <w:lang w:val="es-MX" w:eastAsia="es-MX"/>
              </w:rPr>
            </w:pPr>
            <w:r w:rsidRPr="00F67DDF">
              <w:rPr>
                <w:rFonts w:ascii="Times New Roman" w:eastAsia="Times New Roman" w:hAnsi="Times New Roman" w:cs="Times New Roman"/>
                <w:b/>
                <w:bCs/>
                <w:color w:val="FFFFFF"/>
                <w:sz w:val="24"/>
                <w:szCs w:val="28"/>
                <w:lang w:val="es-MX" w:eastAsia="es-MX"/>
              </w:rPr>
              <w:lastRenderedPageBreak/>
              <w:t>OBSERVACIONES GENERALES PARA TODOS LOS PLANOS</w:t>
            </w:r>
          </w:p>
        </w:tc>
      </w:tr>
      <w:tr w:rsidR="0022533E" w:rsidRPr="00F67DDF" w14:paraId="00DF5479" w14:textId="77777777" w:rsidTr="00314F43">
        <w:tc>
          <w:tcPr>
            <w:tcW w:w="1447" w:type="dxa"/>
            <w:vAlign w:val="bottom"/>
          </w:tcPr>
          <w:p w14:paraId="7F0994F1" w14:textId="77777777" w:rsidR="0022533E" w:rsidRPr="00F67DDF" w:rsidRDefault="0022533E" w:rsidP="0022533E">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1</w:t>
            </w:r>
          </w:p>
        </w:tc>
        <w:tc>
          <w:tcPr>
            <w:tcW w:w="8740" w:type="dxa"/>
            <w:gridSpan w:val="4"/>
          </w:tcPr>
          <w:p w14:paraId="2DA3D2EB" w14:textId="5144EE2E"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 xml:space="preserve">El plano deberá ser perfectamente legible, con calidad de líneas de acuerdo a la escala (aplicará a los planos impresos con los formatos de 90x60, 75x120, 90x120). </w:t>
            </w:r>
          </w:p>
        </w:tc>
      </w:tr>
      <w:tr w:rsidR="0022533E" w:rsidRPr="00F67DDF" w14:paraId="667A0CE8" w14:textId="77777777" w:rsidTr="00314F43">
        <w:tc>
          <w:tcPr>
            <w:tcW w:w="1447" w:type="dxa"/>
            <w:vAlign w:val="bottom"/>
          </w:tcPr>
          <w:p w14:paraId="12B843EE" w14:textId="77777777" w:rsidR="0022533E" w:rsidRPr="00F67DDF" w:rsidRDefault="0022533E" w:rsidP="0022533E">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2</w:t>
            </w:r>
          </w:p>
        </w:tc>
        <w:tc>
          <w:tcPr>
            <w:tcW w:w="8740" w:type="dxa"/>
            <w:gridSpan w:val="4"/>
          </w:tcPr>
          <w:p w14:paraId="4212CE1D" w14:textId="77777777"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contar con todos los elementos que permitan su correcta lectura como: cotas, ejes, niveles, cambios de nivel, indicaciones de pendientes, todos los espacios identificados, simbología que aplique en el plano, entre otros.</w:t>
            </w:r>
          </w:p>
        </w:tc>
      </w:tr>
      <w:tr w:rsidR="0022533E" w:rsidRPr="00F67DDF" w14:paraId="64A024DF" w14:textId="77777777" w:rsidTr="00314F43">
        <w:tc>
          <w:tcPr>
            <w:tcW w:w="1447" w:type="dxa"/>
            <w:vAlign w:val="bottom"/>
          </w:tcPr>
          <w:p w14:paraId="734E04AF" w14:textId="77777777" w:rsidR="0022533E" w:rsidRPr="00F67DDF" w:rsidRDefault="0022533E" w:rsidP="0022533E">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3</w:t>
            </w:r>
          </w:p>
        </w:tc>
        <w:tc>
          <w:tcPr>
            <w:tcW w:w="8740" w:type="dxa"/>
            <w:gridSpan w:val="4"/>
          </w:tcPr>
          <w:p w14:paraId="131696B4" w14:textId="16F76C7B" w:rsidR="0022533E" w:rsidRPr="00F67DDF" w:rsidRDefault="0022533E" w:rsidP="0022533E">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Deberá contar con los elementos necesarios para su identificación, ubicación y referencias: como pie de plano, croquis de localización, escalas, simbología, norte, referencia a planos llave, referencia de cortes, secciones o fachadas, planos complementarios, así como partidas de planos que se requieran para comprender el proyecto en su totalidad.</w:t>
            </w:r>
          </w:p>
        </w:tc>
      </w:tr>
      <w:tr w:rsidR="0022533E" w:rsidRPr="00D957CC" w14:paraId="23EC71CB" w14:textId="77777777" w:rsidTr="00314F43">
        <w:tc>
          <w:tcPr>
            <w:tcW w:w="1447" w:type="dxa"/>
            <w:vAlign w:val="bottom"/>
          </w:tcPr>
          <w:p w14:paraId="6EB362AA" w14:textId="77777777" w:rsidR="0022533E" w:rsidRPr="00F67DDF" w:rsidRDefault="0022533E" w:rsidP="0022533E">
            <w:pPr>
              <w:jc w:val="center"/>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4</w:t>
            </w:r>
          </w:p>
        </w:tc>
        <w:tc>
          <w:tcPr>
            <w:tcW w:w="8740" w:type="dxa"/>
            <w:gridSpan w:val="4"/>
          </w:tcPr>
          <w:p w14:paraId="72DD03EC" w14:textId="5C053343" w:rsidR="0022533E" w:rsidRPr="00F67DDF" w:rsidRDefault="0022533E" w:rsidP="00932DC6">
            <w:pPr>
              <w:jc w:val="both"/>
              <w:rPr>
                <w:rFonts w:ascii="Times New Roman" w:eastAsia="Times New Roman" w:hAnsi="Times New Roman" w:cs="Times New Roman"/>
                <w:color w:val="000000"/>
                <w:sz w:val="20"/>
                <w:szCs w:val="20"/>
                <w:lang w:val="es-MX" w:eastAsia="es-MX"/>
              </w:rPr>
            </w:pPr>
            <w:r w:rsidRPr="00F67DDF">
              <w:rPr>
                <w:rFonts w:ascii="Times New Roman" w:eastAsia="Times New Roman" w:hAnsi="Times New Roman" w:cs="Times New Roman"/>
                <w:color w:val="000000"/>
                <w:sz w:val="20"/>
                <w:szCs w:val="20"/>
                <w:lang w:val="es-MX" w:eastAsia="es-MX"/>
              </w:rPr>
              <w:t>Todas las</w:t>
            </w:r>
            <w:r w:rsidRPr="00A0665A">
              <w:rPr>
                <w:rFonts w:ascii="Times New Roman" w:eastAsia="Times New Roman" w:hAnsi="Times New Roman" w:cs="Times New Roman"/>
                <w:sz w:val="20"/>
                <w:szCs w:val="20"/>
                <w:lang w:val="es-MX" w:eastAsia="es-MX"/>
              </w:rPr>
              <w:t xml:space="preserve"> </w:t>
            </w:r>
            <w:r w:rsidR="00932DC6" w:rsidRPr="00A0665A">
              <w:rPr>
                <w:rFonts w:ascii="Times New Roman" w:eastAsia="Times New Roman" w:hAnsi="Times New Roman" w:cs="Times New Roman"/>
                <w:sz w:val="20"/>
                <w:szCs w:val="20"/>
                <w:lang w:val="es-MX" w:eastAsia="es-MX"/>
              </w:rPr>
              <w:t xml:space="preserve">partidas </w:t>
            </w:r>
            <w:r w:rsidRPr="00F67DDF">
              <w:rPr>
                <w:rFonts w:ascii="Times New Roman" w:eastAsia="Times New Roman" w:hAnsi="Times New Roman" w:cs="Times New Roman"/>
                <w:color w:val="000000"/>
                <w:sz w:val="20"/>
                <w:szCs w:val="20"/>
                <w:lang w:val="es-MX" w:eastAsia="es-MX"/>
              </w:rPr>
              <w:t xml:space="preserve">del </w:t>
            </w:r>
            <w:r w:rsidR="005D2D1D">
              <w:rPr>
                <w:rFonts w:ascii="Times New Roman" w:eastAsia="Times New Roman" w:hAnsi="Times New Roman" w:cs="Times New Roman"/>
                <w:color w:val="000000"/>
                <w:sz w:val="20"/>
                <w:szCs w:val="20"/>
                <w:lang w:val="es-MX" w:eastAsia="es-MX"/>
              </w:rPr>
              <w:t>P</w:t>
            </w:r>
            <w:r w:rsidRPr="00F67DDF">
              <w:rPr>
                <w:rFonts w:ascii="Times New Roman" w:eastAsia="Times New Roman" w:hAnsi="Times New Roman" w:cs="Times New Roman"/>
                <w:color w:val="000000"/>
                <w:sz w:val="20"/>
                <w:szCs w:val="20"/>
                <w:lang w:val="es-MX" w:eastAsia="es-MX"/>
              </w:rPr>
              <w:t xml:space="preserve">royecto </w:t>
            </w:r>
            <w:r w:rsidR="005D2D1D">
              <w:rPr>
                <w:rFonts w:ascii="Times New Roman" w:eastAsia="Times New Roman" w:hAnsi="Times New Roman" w:cs="Times New Roman"/>
                <w:color w:val="000000"/>
                <w:sz w:val="20"/>
                <w:szCs w:val="20"/>
                <w:lang w:val="es-MX" w:eastAsia="es-MX"/>
              </w:rPr>
              <w:t>E</w:t>
            </w:r>
            <w:r w:rsidRPr="00F67DDF">
              <w:rPr>
                <w:rFonts w:ascii="Times New Roman" w:eastAsia="Times New Roman" w:hAnsi="Times New Roman" w:cs="Times New Roman"/>
                <w:color w:val="000000"/>
                <w:sz w:val="20"/>
                <w:szCs w:val="20"/>
                <w:lang w:val="es-MX" w:eastAsia="es-MX"/>
              </w:rPr>
              <w:t xml:space="preserve">jecutivo deberán ser representadas en la última versión </w:t>
            </w:r>
            <w:r w:rsidR="0036640A">
              <w:rPr>
                <w:rFonts w:ascii="Times New Roman" w:eastAsia="Times New Roman" w:hAnsi="Times New Roman" w:cs="Times New Roman"/>
                <w:color w:val="000000"/>
                <w:sz w:val="20"/>
                <w:szCs w:val="20"/>
                <w:lang w:val="es-MX" w:eastAsia="es-MX"/>
              </w:rPr>
              <w:t>revisada</w:t>
            </w:r>
            <w:r w:rsidRPr="00F67DDF">
              <w:rPr>
                <w:rFonts w:ascii="Times New Roman" w:eastAsia="Times New Roman" w:hAnsi="Times New Roman" w:cs="Times New Roman"/>
                <w:color w:val="000000"/>
                <w:sz w:val="20"/>
                <w:szCs w:val="20"/>
                <w:lang w:val="es-MX" w:eastAsia="es-MX"/>
              </w:rPr>
              <w:t xml:space="preserve"> por el </w:t>
            </w:r>
            <w:r w:rsidR="00632688">
              <w:rPr>
                <w:rFonts w:ascii="Times New Roman" w:eastAsia="Times New Roman" w:hAnsi="Times New Roman" w:cs="Times New Roman"/>
                <w:color w:val="000000"/>
                <w:sz w:val="20"/>
                <w:szCs w:val="20"/>
                <w:lang w:val="es-MX" w:eastAsia="es-MX"/>
              </w:rPr>
              <w:t>Instituto</w:t>
            </w:r>
            <w:r w:rsidRPr="00F67DDF">
              <w:rPr>
                <w:rFonts w:ascii="Times New Roman" w:eastAsia="Times New Roman" w:hAnsi="Times New Roman" w:cs="Times New Roman"/>
                <w:color w:val="000000"/>
                <w:sz w:val="20"/>
                <w:szCs w:val="20"/>
                <w:lang w:val="es-MX" w:eastAsia="es-MX"/>
              </w:rPr>
              <w:t xml:space="preserve"> del proyecto arquitectónico, de conformidad con lo indicado en el </w:t>
            </w:r>
            <w:r w:rsidRPr="00F67DDF">
              <w:rPr>
                <w:rFonts w:ascii="Times New Roman" w:eastAsia="Times New Roman" w:hAnsi="Times New Roman" w:cs="Times New Roman"/>
                <w:b/>
                <w:color w:val="000000"/>
                <w:sz w:val="20"/>
                <w:szCs w:val="20"/>
                <w:lang w:val="es-MX" w:eastAsia="es-MX"/>
              </w:rPr>
              <w:t>Anexo 5 (</w:t>
            </w:r>
            <w:r w:rsidRPr="00F67DDF">
              <w:rPr>
                <w:rFonts w:ascii="Times New Roman" w:eastAsia="Times New Roman" w:hAnsi="Times New Roman" w:cs="Times New Roman"/>
                <w:b/>
                <w:i/>
                <w:color w:val="000000"/>
                <w:sz w:val="20"/>
                <w:szCs w:val="20"/>
                <w:lang w:val="es-MX" w:eastAsia="es-MX"/>
              </w:rPr>
              <w:t>Procedimiento de Revisión</w:t>
            </w:r>
            <w:r w:rsidRPr="00F67DDF">
              <w:rPr>
                <w:rFonts w:ascii="Times New Roman" w:eastAsia="Times New Roman" w:hAnsi="Times New Roman" w:cs="Times New Roman"/>
                <w:b/>
                <w:color w:val="000000"/>
                <w:sz w:val="20"/>
                <w:szCs w:val="20"/>
                <w:lang w:val="es-MX" w:eastAsia="es-MX"/>
              </w:rPr>
              <w:t>)</w:t>
            </w:r>
            <w:r w:rsidRPr="00F67DDF">
              <w:rPr>
                <w:rFonts w:ascii="Times New Roman" w:eastAsia="Times New Roman" w:hAnsi="Times New Roman" w:cs="Times New Roman"/>
                <w:color w:val="000000"/>
                <w:sz w:val="20"/>
                <w:szCs w:val="20"/>
                <w:lang w:val="es-MX" w:eastAsia="es-MX"/>
              </w:rPr>
              <w:t>.</w:t>
            </w:r>
          </w:p>
        </w:tc>
      </w:tr>
    </w:tbl>
    <w:p w14:paraId="124DA026" w14:textId="77777777" w:rsidR="00F25EEF" w:rsidRPr="00F67DDF" w:rsidRDefault="00F25EEF">
      <w:pPr>
        <w:jc w:val="both"/>
        <w:rPr>
          <w:rFonts w:ascii="Times New Roman" w:hAnsi="Times New Roman" w:cs="Times New Roman"/>
          <w:lang w:val="es-MX"/>
        </w:rPr>
      </w:pPr>
    </w:p>
    <w:sectPr w:rsidR="00F25EEF" w:rsidRPr="00F67DDF" w:rsidSect="00A92B2B">
      <w:headerReference w:type="default" r:id="rId8"/>
      <w:footerReference w:type="default" r:id="rId9"/>
      <w:pgSz w:w="11906" w:h="16838"/>
      <w:pgMar w:top="1134" w:right="849"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D3319" w14:textId="77777777" w:rsidR="003453AA" w:rsidRDefault="003453AA" w:rsidP="00592CA5">
      <w:pPr>
        <w:spacing w:after="0" w:line="240" w:lineRule="auto"/>
      </w:pPr>
      <w:r>
        <w:separator/>
      </w:r>
    </w:p>
  </w:endnote>
  <w:endnote w:type="continuationSeparator" w:id="0">
    <w:p w14:paraId="07943948" w14:textId="77777777" w:rsidR="003453AA" w:rsidRDefault="003453AA" w:rsidP="00592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08762"/>
      <w:docPartObj>
        <w:docPartGallery w:val="Page Numbers (Bottom of Page)"/>
        <w:docPartUnique/>
      </w:docPartObj>
    </w:sdtPr>
    <w:sdtEndPr/>
    <w:sdtContent>
      <w:p w14:paraId="026C7D37" w14:textId="373324D1" w:rsidR="00473359" w:rsidRPr="00321089" w:rsidRDefault="00321089" w:rsidP="00321089">
        <w:pPr>
          <w:pStyle w:val="Piedepgina"/>
          <w:rPr>
            <w:sz w:val="16"/>
          </w:rPr>
        </w:pPr>
        <w:r>
          <w:rPr>
            <w:rFonts w:ascii="Times New Roman" w:hAnsi="Times New Roman"/>
            <w:sz w:val="16"/>
            <w:szCs w:val="16"/>
          </w:rPr>
          <w:t>Concurso Público Internacional Mixto No.</w:t>
        </w:r>
        <w:r w:rsidRPr="00474439">
          <w:t xml:space="preserve"> </w:t>
        </w:r>
        <w:r w:rsidRPr="007A1173">
          <w:rPr>
            <w:rFonts w:ascii="Times New Roman" w:hAnsi="Times New Roman"/>
            <w:sz w:val="16"/>
            <w:szCs w:val="16"/>
          </w:rPr>
          <w:t>APP-019GYR040-</w:t>
        </w:r>
        <w:r w:rsidRPr="00412054">
          <w:rPr>
            <w:rFonts w:ascii="Times New Roman" w:hAnsi="Times New Roman"/>
            <w:sz w:val="16"/>
            <w:szCs w:val="16"/>
          </w:rPr>
          <w:t>E24</w:t>
        </w:r>
        <w:r w:rsidRPr="007A1173">
          <w:rPr>
            <w:rFonts w:ascii="Times New Roman" w:hAnsi="Times New Roman"/>
            <w:sz w:val="16"/>
            <w:szCs w:val="16"/>
          </w:rPr>
          <w:t>-2016</w:t>
        </w:r>
        <w:r>
          <w:rPr>
            <w:sz w:val="16"/>
            <w:szCs w:val="16"/>
          </w:rPr>
          <w:tab/>
        </w:r>
        <w:r>
          <w:rPr>
            <w:rStyle w:val="Nmerodepgina"/>
            <w:rFonts w:ascii="Times New Roman" w:hAnsi="Times New Roman"/>
          </w:rPr>
          <w:fldChar w:fldCharType="begin"/>
        </w:r>
        <w:r>
          <w:rPr>
            <w:rStyle w:val="Nmerodepgina"/>
            <w:rFonts w:ascii="Times New Roman" w:hAnsi="Times New Roman"/>
          </w:rPr>
          <w:instrText xml:space="preserve"> PAGE </w:instrText>
        </w:r>
        <w:r>
          <w:rPr>
            <w:rStyle w:val="Nmerodepgina"/>
            <w:rFonts w:ascii="Times New Roman" w:hAnsi="Times New Roman"/>
          </w:rPr>
          <w:fldChar w:fldCharType="separate"/>
        </w:r>
        <w:r>
          <w:rPr>
            <w:rStyle w:val="Nmerodepgina"/>
            <w:rFonts w:ascii="Times New Roman" w:hAnsi="Times New Roman"/>
            <w:noProof/>
          </w:rPr>
          <w:t>2</w:t>
        </w:r>
        <w:r>
          <w:rPr>
            <w:rStyle w:val="Nmerodepgina"/>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56008" w14:textId="77777777" w:rsidR="003453AA" w:rsidRDefault="003453AA" w:rsidP="00592CA5">
      <w:pPr>
        <w:spacing w:after="0" w:line="240" w:lineRule="auto"/>
      </w:pPr>
      <w:r>
        <w:separator/>
      </w:r>
    </w:p>
  </w:footnote>
  <w:footnote w:type="continuationSeparator" w:id="0">
    <w:p w14:paraId="7D318319" w14:textId="77777777" w:rsidR="003453AA" w:rsidRDefault="003453AA" w:rsidP="00592C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DAE53" w14:textId="4D468AA3" w:rsidR="00473359" w:rsidRPr="00F67DDF" w:rsidRDefault="00473359" w:rsidP="00F67DDF">
    <w:pPr>
      <w:pStyle w:val="Encabezado"/>
      <w:jc w:val="right"/>
      <w:rPr>
        <w:rFonts w:ascii="Times New Roman" w:hAnsi="Times New Roman" w:cs="Times New Roman"/>
        <w:b/>
        <w:i/>
        <w:sz w:val="24"/>
      </w:rPr>
    </w:pPr>
    <w:r w:rsidRPr="00F67DDF">
      <w:rPr>
        <w:rFonts w:ascii="Times New Roman" w:hAnsi="Times New Roman" w:cs="Times New Roman"/>
        <w:b/>
        <w:i/>
        <w:sz w:val="24"/>
      </w:rPr>
      <w:t>Apéndice C</w:t>
    </w:r>
  </w:p>
  <w:p w14:paraId="26417DF6" w14:textId="733216B1" w:rsidR="00473359" w:rsidRPr="00F67DDF" w:rsidRDefault="00473359" w:rsidP="00F67DDF">
    <w:pPr>
      <w:pStyle w:val="Encabezado"/>
      <w:jc w:val="right"/>
      <w:rPr>
        <w:rFonts w:ascii="Times New Roman" w:hAnsi="Times New Roman" w:cs="Times New Roman"/>
        <w:b/>
        <w:i/>
        <w:sz w:val="24"/>
      </w:rPr>
    </w:pPr>
    <w:r w:rsidRPr="00F67DDF">
      <w:rPr>
        <w:rFonts w:ascii="Times New Roman" w:hAnsi="Times New Roman" w:cs="Times New Roman"/>
        <w:b/>
        <w:i/>
        <w:sz w:val="24"/>
      </w:rPr>
      <w:t>Anexo 8</w:t>
    </w:r>
  </w:p>
  <w:p w14:paraId="639D7E22" w14:textId="77777777" w:rsidR="00473359" w:rsidRDefault="00473359" w:rsidP="00F67DDF">
    <w:pPr>
      <w:pStyle w:val="Encabezad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06BD4"/>
    <w:multiLevelType w:val="hybridMultilevel"/>
    <w:tmpl w:val="E9FCF8E0"/>
    <w:lvl w:ilvl="0" w:tplc="5DAA9BF0">
      <w:start w:val="1"/>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9967208"/>
    <w:multiLevelType w:val="hybridMultilevel"/>
    <w:tmpl w:val="2A263AF8"/>
    <w:lvl w:ilvl="0" w:tplc="156E65A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A142E96"/>
    <w:multiLevelType w:val="hybridMultilevel"/>
    <w:tmpl w:val="81507B8A"/>
    <w:lvl w:ilvl="0" w:tplc="F50ED330">
      <w:start w:val="1"/>
      <w:numFmt w:val="lowerRoman"/>
      <w:lvlText w:val="%1)"/>
      <w:lvlJc w:val="left"/>
      <w:pPr>
        <w:ind w:left="720" w:hanging="360"/>
      </w:pPr>
      <w:rPr>
        <w:rFonts w:ascii="Arial" w:eastAsia="Times New Roman"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B47176B"/>
    <w:multiLevelType w:val="multilevel"/>
    <w:tmpl w:val="583092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4F342A"/>
    <w:multiLevelType w:val="hybridMultilevel"/>
    <w:tmpl w:val="D2B86806"/>
    <w:lvl w:ilvl="0" w:tplc="7F3450EC">
      <w:start w:val="1"/>
      <w:numFmt w:val="decimal"/>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5" w15:restartNumberingAfterBreak="0">
    <w:nsid w:val="44511F09"/>
    <w:multiLevelType w:val="hybridMultilevel"/>
    <w:tmpl w:val="B2AABBFA"/>
    <w:lvl w:ilvl="0" w:tplc="155A988A">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15:restartNumberingAfterBreak="0">
    <w:nsid w:val="453534C9"/>
    <w:multiLevelType w:val="hybridMultilevel"/>
    <w:tmpl w:val="6E3C6F2E"/>
    <w:lvl w:ilvl="0" w:tplc="155A988A">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15:restartNumberingAfterBreak="0">
    <w:nsid w:val="4699153B"/>
    <w:multiLevelType w:val="hybridMultilevel"/>
    <w:tmpl w:val="534AC08C"/>
    <w:lvl w:ilvl="0" w:tplc="50009E38">
      <w:start w:val="6"/>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DE06215"/>
    <w:multiLevelType w:val="multilevel"/>
    <w:tmpl w:val="9444A0EA"/>
    <w:lvl w:ilvl="0">
      <w:start w:val="1"/>
      <w:numFmt w:val="decimal"/>
      <w:lvlText w:val="%1."/>
      <w:lvlJc w:val="left"/>
      <w:pPr>
        <w:tabs>
          <w:tab w:val="num" w:pos="360"/>
        </w:tabs>
        <w:ind w:left="360" w:hanging="360"/>
      </w:pPr>
    </w:lvl>
    <w:lvl w:ilvl="1">
      <w:start w:val="1"/>
      <w:numFmt w:val="decimal"/>
      <w:lvlText w:val="%15.%2."/>
      <w:lvlJc w:val="left"/>
      <w:pPr>
        <w:tabs>
          <w:tab w:val="num" w:pos="792"/>
        </w:tabs>
        <w:ind w:left="792" w:hanging="432"/>
      </w:pPr>
      <w:rPr>
        <w:rFonts w:hint="default"/>
      </w:rPr>
    </w:lvl>
    <w:lvl w:ilvl="2">
      <w:start w:val="1"/>
      <w:numFmt w:val="decimal"/>
      <w:lvlText w:val="%15.%2.%3."/>
      <w:lvlJc w:val="left"/>
      <w:pPr>
        <w:tabs>
          <w:tab w:val="num" w:pos="1440"/>
        </w:tabs>
        <w:ind w:left="1224" w:hanging="504"/>
      </w:pPr>
      <w:rPr>
        <w:rFonts w:hint="default"/>
      </w:rPr>
    </w:lvl>
    <w:lvl w:ilvl="3">
      <w:start w:val="1"/>
      <w:numFmt w:val="decimal"/>
      <w:lvlText w:val="%15.%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5F463D9B"/>
    <w:multiLevelType w:val="hybridMultilevel"/>
    <w:tmpl w:val="3B8CE556"/>
    <w:lvl w:ilvl="0" w:tplc="155A988A">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0" w15:restartNumberingAfterBreak="0">
    <w:nsid w:val="682E0C0F"/>
    <w:multiLevelType w:val="hybridMultilevel"/>
    <w:tmpl w:val="8192220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2"/>
  </w:num>
  <w:num w:numId="2">
    <w:abstractNumId w:val="6"/>
  </w:num>
  <w:num w:numId="3">
    <w:abstractNumId w:val="5"/>
  </w:num>
  <w:num w:numId="4">
    <w:abstractNumId w:val="9"/>
  </w:num>
  <w:num w:numId="5">
    <w:abstractNumId w:val="8"/>
  </w:num>
  <w:num w:numId="6">
    <w:abstractNumId w:val="3"/>
  </w:num>
  <w:num w:numId="7">
    <w:abstractNumId w:val="4"/>
  </w:num>
  <w:num w:numId="8">
    <w:abstractNumId w:val="1"/>
  </w:num>
  <w:num w:numId="9">
    <w:abstractNumId w:val="0"/>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177"/>
    <w:rsid w:val="00000151"/>
    <w:rsid w:val="0000097D"/>
    <w:rsid w:val="00000E83"/>
    <w:rsid w:val="00001E27"/>
    <w:rsid w:val="0000353D"/>
    <w:rsid w:val="00004509"/>
    <w:rsid w:val="00006716"/>
    <w:rsid w:val="000070F8"/>
    <w:rsid w:val="000074AA"/>
    <w:rsid w:val="000129C5"/>
    <w:rsid w:val="0001337C"/>
    <w:rsid w:val="00014CBF"/>
    <w:rsid w:val="000161CE"/>
    <w:rsid w:val="00016D8E"/>
    <w:rsid w:val="00024A4D"/>
    <w:rsid w:val="00025B19"/>
    <w:rsid w:val="000325F9"/>
    <w:rsid w:val="00032E37"/>
    <w:rsid w:val="000377EA"/>
    <w:rsid w:val="0004086A"/>
    <w:rsid w:val="00040C8E"/>
    <w:rsid w:val="00042012"/>
    <w:rsid w:val="00042F34"/>
    <w:rsid w:val="00044496"/>
    <w:rsid w:val="00044A29"/>
    <w:rsid w:val="00047303"/>
    <w:rsid w:val="00050DEE"/>
    <w:rsid w:val="0005398B"/>
    <w:rsid w:val="00057691"/>
    <w:rsid w:val="00065F9F"/>
    <w:rsid w:val="00066E77"/>
    <w:rsid w:val="00073E31"/>
    <w:rsid w:val="0008074D"/>
    <w:rsid w:val="000819F1"/>
    <w:rsid w:val="00081B59"/>
    <w:rsid w:val="000822C4"/>
    <w:rsid w:val="00082B85"/>
    <w:rsid w:val="000868F1"/>
    <w:rsid w:val="00086CAA"/>
    <w:rsid w:val="00090C7B"/>
    <w:rsid w:val="0009312A"/>
    <w:rsid w:val="000973D5"/>
    <w:rsid w:val="000A37AB"/>
    <w:rsid w:val="000A4C66"/>
    <w:rsid w:val="000A563E"/>
    <w:rsid w:val="000A7074"/>
    <w:rsid w:val="000B215C"/>
    <w:rsid w:val="000B5630"/>
    <w:rsid w:val="000C2814"/>
    <w:rsid w:val="000C49BF"/>
    <w:rsid w:val="000D0056"/>
    <w:rsid w:val="000D020A"/>
    <w:rsid w:val="000D04F1"/>
    <w:rsid w:val="000D147D"/>
    <w:rsid w:val="000D1B7A"/>
    <w:rsid w:val="000D22D0"/>
    <w:rsid w:val="000D32ED"/>
    <w:rsid w:val="000E368E"/>
    <w:rsid w:val="000E5921"/>
    <w:rsid w:val="000E647F"/>
    <w:rsid w:val="000E64F5"/>
    <w:rsid w:val="000F2200"/>
    <w:rsid w:val="000F323E"/>
    <w:rsid w:val="000F7CBD"/>
    <w:rsid w:val="00100253"/>
    <w:rsid w:val="00103E71"/>
    <w:rsid w:val="0010508E"/>
    <w:rsid w:val="00105C67"/>
    <w:rsid w:val="0011031B"/>
    <w:rsid w:val="00110374"/>
    <w:rsid w:val="0011120D"/>
    <w:rsid w:val="00112C56"/>
    <w:rsid w:val="00113076"/>
    <w:rsid w:val="00116424"/>
    <w:rsid w:val="00120124"/>
    <w:rsid w:val="00122187"/>
    <w:rsid w:val="00124D1F"/>
    <w:rsid w:val="001250EB"/>
    <w:rsid w:val="001254BF"/>
    <w:rsid w:val="0012646D"/>
    <w:rsid w:val="0013002F"/>
    <w:rsid w:val="00132486"/>
    <w:rsid w:val="0013649C"/>
    <w:rsid w:val="0013654A"/>
    <w:rsid w:val="00136F98"/>
    <w:rsid w:val="001426AF"/>
    <w:rsid w:val="00147054"/>
    <w:rsid w:val="00147EC8"/>
    <w:rsid w:val="001528AF"/>
    <w:rsid w:val="00152B24"/>
    <w:rsid w:val="00154900"/>
    <w:rsid w:val="00155C63"/>
    <w:rsid w:val="00156485"/>
    <w:rsid w:val="001575E2"/>
    <w:rsid w:val="00160E7E"/>
    <w:rsid w:val="00162301"/>
    <w:rsid w:val="001623D9"/>
    <w:rsid w:val="00162DDB"/>
    <w:rsid w:val="001657AF"/>
    <w:rsid w:val="00166C95"/>
    <w:rsid w:val="00167577"/>
    <w:rsid w:val="00167612"/>
    <w:rsid w:val="00167A79"/>
    <w:rsid w:val="001745A4"/>
    <w:rsid w:val="00175C9D"/>
    <w:rsid w:val="00176ABA"/>
    <w:rsid w:val="001804D6"/>
    <w:rsid w:val="00183F10"/>
    <w:rsid w:val="001847A1"/>
    <w:rsid w:val="00184B61"/>
    <w:rsid w:val="00187CEE"/>
    <w:rsid w:val="00187DE1"/>
    <w:rsid w:val="00187E8D"/>
    <w:rsid w:val="00193922"/>
    <w:rsid w:val="00197688"/>
    <w:rsid w:val="001A0CE7"/>
    <w:rsid w:val="001A2A82"/>
    <w:rsid w:val="001A2EA7"/>
    <w:rsid w:val="001A44C6"/>
    <w:rsid w:val="001A537B"/>
    <w:rsid w:val="001B0597"/>
    <w:rsid w:val="001B1FE9"/>
    <w:rsid w:val="001B25F9"/>
    <w:rsid w:val="001B29F2"/>
    <w:rsid w:val="001B36A5"/>
    <w:rsid w:val="001B6E4D"/>
    <w:rsid w:val="001B7F59"/>
    <w:rsid w:val="001C0289"/>
    <w:rsid w:val="001C0844"/>
    <w:rsid w:val="001C0D62"/>
    <w:rsid w:val="001C0DD3"/>
    <w:rsid w:val="001C3443"/>
    <w:rsid w:val="001C3C20"/>
    <w:rsid w:val="001C5664"/>
    <w:rsid w:val="001C6BD5"/>
    <w:rsid w:val="001D5737"/>
    <w:rsid w:val="001D798C"/>
    <w:rsid w:val="001E2785"/>
    <w:rsid w:val="001E3E22"/>
    <w:rsid w:val="001E6819"/>
    <w:rsid w:val="001E7E24"/>
    <w:rsid w:val="001F1C90"/>
    <w:rsid w:val="001F1E96"/>
    <w:rsid w:val="001F202C"/>
    <w:rsid w:val="001F21B5"/>
    <w:rsid w:val="001F2B44"/>
    <w:rsid w:val="001F36FB"/>
    <w:rsid w:val="001F38F0"/>
    <w:rsid w:val="001F6616"/>
    <w:rsid w:val="001F6A05"/>
    <w:rsid w:val="001F75A2"/>
    <w:rsid w:val="0020121B"/>
    <w:rsid w:val="00203C24"/>
    <w:rsid w:val="00204B53"/>
    <w:rsid w:val="00210842"/>
    <w:rsid w:val="002109EF"/>
    <w:rsid w:val="00210FA9"/>
    <w:rsid w:val="002122D6"/>
    <w:rsid w:val="002133A8"/>
    <w:rsid w:val="00215311"/>
    <w:rsid w:val="00216054"/>
    <w:rsid w:val="00216CC7"/>
    <w:rsid w:val="00220BE5"/>
    <w:rsid w:val="00220F17"/>
    <w:rsid w:val="0022441A"/>
    <w:rsid w:val="0022533E"/>
    <w:rsid w:val="00225731"/>
    <w:rsid w:val="002267DC"/>
    <w:rsid w:val="002279BD"/>
    <w:rsid w:val="0023514B"/>
    <w:rsid w:val="00235FE2"/>
    <w:rsid w:val="00237E66"/>
    <w:rsid w:val="002428DF"/>
    <w:rsid w:val="002437CF"/>
    <w:rsid w:val="00247794"/>
    <w:rsid w:val="00247BA7"/>
    <w:rsid w:val="002536D1"/>
    <w:rsid w:val="0025737E"/>
    <w:rsid w:val="002602A2"/>
    <w:rsid w:val="002622ED"/>
    <w:rsid w:val="00262D30"/>
    <w:rsid w:val="0026406B"/>
    <w:rsid w:val="00266523"/>
    <w:rsid w:val="00270E9D"/>
    <w:rsid w:val="00272825"/>
    <w:rsid w:val="00273A90"/>
    <w:rsid w:val="00273E84"/>
    <w:rsid w:val="002740D8"/>
    <w:rsid w:val="00274936"/>
    <w:rsid w:val="00275837"/>
    <w:rsid w:val="00275A97"/>
    <w:rsid w:val="00276FB2"/>
    <w:rsid w:val="00277C08"/>
    <w:rsid w:val="00283E0E"/>
    <w:rsid w:val="00285E7A"/>
    <w:rsid w:val="00292133"/>
    <w:rsid w:val="00292317"/>
    <w:rsid w:val="00293780"/>
    <w:rsid w:val="0029451E"/>
    <w:rsid w:val="00294B2A"/>
    <w:rsid w:val="002962C0"/>
    <w:rsid w:val="002A272E"/>
    <w:rsid w:val="002A372A"/>
    <w:rsid w:val="002A3C2A"/>
    <w:rsid w:val="002A435C"/>
    <w:rsid w:val="002A4463"/>
    <w:rsid w:val="002A4931"/>
    <w:rsid w:val="002B11F3"/>
    <w:rsid w:val="002B2A40"/>
    <w:rsid w:val="002B44CB"/>
    <w:rsid w:val="002B7CB3"/>
    <w:rsid w:val="002C1F3C"/>
    <w:rsid w:val="002C57C8"/>
    <w:rsid w:val="002C769F"/>
    <w:rsid w:val="002D0745"/>
    <w:rsid w:val="002D2891"/>
    <w:rsid w:val="002D38FB"/>
    <w:rsid w:val="002D43C0"/>
    <w:rsid w:val="002D489D"/>
    <w:rsid w:val="002E0267"/>
    <w:rsid w:val="002E15B0"/>
    <w:rsid w:val="002E7C40"/>
    <w:rsid w:val="002E7D73"/>
    <w:rsid w:val="002F1ACE"/>
    <w:rsid w:val="002F2524"/>
    <w:rsid w:val="002F38F6"/>
    <w:rsid w:val="0030052A"/>
    <w:rsid w:val="00304460"/>
    <w:rsid w:val="0030461A"/>
    <w:rsid w:val="0030464C"/>
    <w:rsid w:val="00306C45"/>
    <w:rsid w:val="00306E99"/>
    <w:rsid w:val="00311BE9"/>
    <w:rsid w:val="00311F65"/>
    <w:rsid w:val="00314433"/>
    <w:rsid w:val="00314F43"/>
    <w:rsid w:val="00315540"/>
    <w:rsid w:val="003178E3"/>
    <w:rsid w:val="00320AFA"/>
    <w:rsid w:val="00321089"/>
    <w:rsid w:val="00324302"/>
    <w:rsid w:val="003243C8"/>
    <w:rsid w:val="00326E28"/>
    <w:rsid w:val="00327689"/>
    <w:rsid w:val="003315C3"/>
    <w:rsid w:val="00332346"/>
    <w:rsid w:val="00333678"/>
    <w:rsid w:val="003379CA"/>
    <w:rsid w:val="00337F44"/>
    <w:rsid w:val="003418F4"/>
    <w:rsid w:val="00343A69"/>
    <w:rsid w:val="003453AA"/>
    <w:rsid w:val="003468D5"/>
    <w:rsid w:val="003501CB"/>
    <w:rsid w:val="00352070"/>
    <w:rsid w:val="00353034"/>
    <w:rsid w:val="003536F0"/>
    <w:rsid w:val="00354E3F"/>
    <w:rsid w:val="00354FE9"/>
    <w:rsid w:val="00356725"/>
    <w:rsid w:val="00356F88"/>
    <w:rsid w:val="0035756A"/>
    <w:rsid w:val="00360B9C"/>
    <w:rsid w:val="003635A9"/>
    <w:rsid w:val="0036488F"/>
    <w:rsid w:val="0036505F"/>
    <w:rsid w:val="0036571E"/>
    <w:rsid w:val="0036640A"/>
    <w:rsid w:val="003710E8"/>
    <w:rsid w:val="00372EBA"/>
    <w:rsid w:val="003765F8"/>
    <w:rsid w:val="00377732"/>
    <w:rsid w:val="00380560"/>
    <w:rsid w:val="00382360"/>
    <w:rsid w:val="003826C5"/>
    <w:rsid w:val="00384C93"/>
    <w:rsid w:val="003854C1"/>
    <w:rsid w:val="003919F3"/>
    <w:rsid w:val="00392929"/>
    <w:rsid w:val="0039504D"/>
    <w:rsid w:val="00396D16"/>
    <w:rsid w:val="00397B8A"/>
    <w:rsid w:val="003A1F49"/>
    <w:rsid w:val="003A2DFB"/>
    <w:rsid w:val="003A3583"/>
    <w:rsid w:val="003A3658"/>
    <w:rsid w:val="003A4AC9"/>
    <w:rsid w:val="003A4F51"/>
    <w:rsid w:val="003A546D"/>
    <w:rsid w:val="003A5A13"/>
    <w:rsid w:val="003B03BC"/>
    <w:rsid w:val="003B2D96"/>
    <w:rsid w:val="003B346C"/>
    <w:rsid w:val="003B52A3"/>
    <w:rsid w:val="003B6AC3"/>
    <w:rsid w:val="003C01BD"/>
    <w:rsid w:val="003C27F9"/>
    <w:rsid w:val="003C4432"/>
    <w:rsid w:val="003C483A"/>
    <w:rsid w:val="003C517F"/>
    <w:rsid w:val="003D0103"/>
    <w:rsid w:val="003D026B"/>
    <w:rsid w:val="003D3A34"/>
    <w:rsid w:val="003D501F"/>
    <w:rsid w:val="003D746B"/>
    <w:rsid w:val="003D7E6E"/>
    <w:rsid w:val="003D7FC7"/>
    <w:rsid w:val="003E1174"/>
    <w:rsid w:val="003E1310"/>
    <w:rsid w:val="003F3DC6"/>
    <w:rsid w:val="003F55C1"/>
    <w:rsid w:val="003F72C7"/>
    <w:rsid w:val="004007D0"/>
    <w:rsid w:val="00402B2F"/>
    <w:rsid w:val="004057FF"/>
    <w:rsid w:val="0040601D"/>
    <w:rsid w:val="004060A0"/>
    <w:rsid w:val="00410C1A"/>
    <w:rsid w:val="00413786"/>
    <w:rsid w:val="00414DE0"/>
    <w:rsid w:val="00415B03"/>
    <w:rsid w:val="00416A78"/>
    <w:rsid w:val="00422FCC"/>
    <w:rsid w:val="00423901"/>
    <w:rsid w:val="004259A2"/>
    <w:rsid w:val="00426C01"/>
    <w:rsid w:val="00431589"/>
    <w:rsid w:val="00436B75"/>
    <w:rsid w:val="00436C4F"/>
    <w:rsid w:val="00440409"/>
    <w:rsid w:val="00442E92"/>
    <w:rsid w:val="00445582"/>
    <w:rsid w:val="00446D01"/>
    <w:rsid w:val="00447A85"/>
    <w:rsid w:val="00453020"/>
    <w:rsid w:val="00455F34"/>
    <w:rsid w:val="00457F5B"/>
    <w:rsid w:val="00461740"/>
    <w:rsid w:val="00461930"/>
    <w:rsid w:val="00461A1B"/>
    <w:rsid w:val="00463650"/>
    <w:rsid w:val="004657ED"/>
    <w:rsid w:val="00465B7F"/>
    <w:rsid w:val="00466274"/>
    <w:rsid w:val="00467076"/>
    <w:rsid w:val="0046749D"/>
    <w:rsid w:val="0046762A"/>
    <w:rsid w:val="0047293E"/>
    <w:rsid w:val="0047309E"/>
    <w:rsid w:val="00473359"/>
    <w:rsid w:val="00473375"/>
    <w:rsid w:val="00480811"/>
    <w:rsid w:val="004815E4"/>
    <w:rsid w:val="00482E14"/>
    <w:rsid w:val="00483ECC"/>
    <w:rsid w:val="0048699C"/>
    <w:rsid w:val="00487F0D"/>
    <w:rsid w:val="00492395"/>
    <w:rsid w:val="00492A9E"/>
    <w:rsid w:val="00496ECF"/>
    <w:rsid w:val="004A1387"/>
    <w:rsid w:val="004A1DEE"/>
    <w:rsid w:val="004A4196"/>
    <w:rsid w:val="004A5A86"/>
    <w:rsid w:val="004B1459"/>
    <w:rsid w:val="004B1CF2"/>
    <w:rsid w:val="004B28FB"/>
    <w:rsid w:val="004B4B15"/>
    <w:rsid w:val="004B4FA2"/>
    <w:rsid w:val="004B500E"/>
    <w:rsid w:val="004B7866"/>
    <w:rsid w:val="004B786D"/>
    <w:rsid w:val="004C0BBF"/>
    <w:rsid w:val="004C6305"/>
    <w:rsid w:val="004C65B5"/>
    <w:rsid w:val="004C7E45"/>
    <w:rsid w:val="004D0019"/>
    <w:rsid w:val="004D5101"/>
    <w:rsid w:val="004D6B24"/>
    <w:rsid w:val="004D7324"/>
    <w:rsid w:val="004E08D4"/>
    <w:rsid w:val="004E11D1"/>
    <w:rsid w:val="004E59C2"/>
    <w:rsid w:val="004E61BA"/>
    <w:rsid w:val="004E6718"/>
    <w:rsid w:val="004F247E"/>
    <w:rsid w:val="004F3333"/>
    <w:rsid w:val="004F3ED5"/>
    <w:rsid w:val="00502E05"/>
    <w:rsid w:val="00503BBC"/>
    <w:rsid w:val="00504729"/>
    <w:rsid w:val="00510260"/>
    <w:rsid w:val="005126A8"/>
    <w:rsid w:val="00512F8C"/>
    <w:rsid w:val="00512FFF"/>
    <w:rsid w:val="00513C96"/>
    <w:rsid w:val="00514583"/>
    <w:rsid w:val="005151E2"/>
    <w:rsid w:val="00521DBC"/>
    <w:rsid w:val="005230BB"/>
    <w:rsid w:val="00524BAD"/>
    <w:rsid w:val="00525987"/>
    <w:rsid w:val="00536191"/>
    <w:rsid w:val="005365DF"/>
    <w:rsid w:val="00536A2F"/>
    <w:rsid w:val="00536EFF"/>
    <w:rsid w:val="00541354"/>
    <w:rsid w:val="00541F66"/>
    <w:rsid w:val="00546340"/>
    <w:rsid w:val="00546859"/>
    <w:rsid w:val="00546D51"/>
    <w:rsid w:val="00547715"/>
    <w:rsid w:val="00547F61"/>
    <w:rsid w:val="00550545"/>
    <w:rsid w:val="005522D9"/>
    <w:rsid w:val="00552D9F"/>
    <w:rsid w:val="00553834"/>
    <w:rsid w:val="00553D1C"/>
    <w:rsid w:val="005602C1"/>
    <w:rsid w:val="00561E5B"/>
    <w:rsid w:val="00565BD5"/>
    <w:rsid w:val="0056626F"/>
    <w:rsid w:val="005705F1"/>
    <w:rsid w:val="00570ED1"/>
    <w:rsid w:val="00575900"/>
    <w:rsid w:val="00577909"/>
    <w:rsid w:val="00592CA5"/>
    <w:rsid w:val="00593603"/>
    <w:rsid w:val="00595B91"/>
    <w:rsid w:val="005A13AF"/>
    <w:rsid w:val="005A1879"/>
    <w:rsid w:val="005A739E"/>
    <w:rsid w:val="005A7CD7"/>
    <w:rsid w:val="005B0A67"/>
    <w:rsid w:val="005B2807"/>
    <w:rsid w:val="005B7131"/>
    <w:rsid w:val="005B79AD"/>
    <w:rsid w:val="005C2C78"/>
    <w:rsid w:val="005C4FD7"/>
    <w:rsid w:val="005C5208"/>
    <w:rsid w:val="005C5B92"/>
    <w:rsid w:val="005C7EC0"/>
    <w:rsid w:val="005D117C"/>
    <w:rsid w:val="005D2D1D"/>
    <w:rsid w:val="005D4515"/>
    <w:rsid w:val="005D48C1"/>
    <w:rsid w:val="005D7188"/>
    <w:rsid w:val="005E338F"/>
    <w:rsid w:val="005E72D6"/>
    <w:rsid w:val="005F1407"/>
    <w:rsid w:val="005F2881"/>
    <w:rsid w:val="005F36B3"/>
    <w:rsid w:val="005F6D45"/>
    <w:rsid w:val="005F791F"/>
    <w:rsid w:val="00601943"/>
    <w:rsid w:val="006069F2"/>
    <w:rsid w:val="00611A6D"/>
    <w:rsid w:val="00613FF6"/>
    <w:rsid w:val="00614032"/>
    <w:rsid w:val="00614224"/>
    <w:rsid w:val="00615460"/>
    <w:rsid w:val="00616CC6"/>
    <w:rsid w:val="00620BA1"/>
    <w:rsid w:val="0062187C"/>
    <w:rsid w:val="006235C1"/>
    <w:rsid w:val="006237E5"/>
    <w:rsid w:val="0062401A"/>
    <w:rsid w:val="00624B94"/>
    <w:rsid w:val="00625EA3"/>
    <w:rsid w:val="00627A0F"/>
    <w:rsid w:val="006306E9"/>
    <w:rsid w:val="006308CC"/>
    <w:rsid w:val="00632688"/>
    <w:rsid w:val="00634E6C"/>
    <w:rsid w:val="006351CC"/>
    <w:rsid w:val="00635689"/>
    <w:rsid w:val="006361FA"/>
    <w:rsid w:val="00637358"/>
    <w:rsid w:val="0064008B"/>
    <w:rsid w:val="00641879"/>
    <w:rsid w:val="00641B0C"/>
    <w:rsid w:val="00642BFD"/>
    <w:rsid w:val="006439B2"/>
    <w:rsid w:val="00644835"/>
    <w:rsid w:val="00644B1D"/>
    <w:rsid w:val="00645E62"/>
    <w:rsid w:val="00651C1A"/>
    <w:rsid w:val="00653CF1"/>
    <w:rsid w:val="00655CB8"/>
    <w:rsid w:val="00665780"/>
    <w:rsid w:val="006669F4"/>
    <w:rsid w:val="00677D3E"/>
    <w:rsid w:val="0068323F"/>
    <w:rsid w:val="00684B65"/>
    <w:rsid w:val="00684E23"/>
    <w:rsid w:val="00686903"/>
    <w:rsid w:val="00686E7B"/>
    <w:rsid w:val="00692B6D"/>
    <w:rsid w:val="00693F7E"/>
    <w:rsid w:val="0069795E"/>
    <w:rsid w:val="006A397D"/>
    <w:rsid w:val="006A4DF6"/>
    <w:rsid w:val="006A59FD"/>
    <w:rsid w:val="006B3210"/>
    <w:rsid w:val="006B5760"/>
    <w:rsid w:val="006B5A6F"/>
    <w:rsid w:val="006B799D"/>
    <w:rsid w:val="006C2977"/>
    <w:rsid w:val="006C4022"/>
    <w:rsid w:val="006D02A8"/>
    <w:rsid w:val="006D214F"/>
    <w:rsid w:val="006D22DD"/>
    <w:rsid w:val="006D2DFC"/>
    <w:rsid w:val="006D30FE"/>
    <w:rsid w:val="006D3793"/>
    <w:rsid w:val="006D6DF3"/>
    <w:rsid w:val="006E0E0D"/>
    <w:rsid w:val="006E49E2"/>
    <w:rsid w:val="006E6B83"/>
    <w:rsid w:val="006E732A"/>
    <w:rsid w:val="006E77DF"/>
    <w:rsid w:val="006F25C0"/>
    <w:rsid w:val="006F3A60"/>
    <w:rsid w:val="006F3D4F"/>
    <w:rsid w:val="006F66B4"/>
    <w:rsid w:val="006F7DD7"/>
    <w:rsid w:val="00703E19"/>
    <w:rsid w:val="00705FE2"/>
    <w:rsid w:val="00706293"/>
    <w:rsid w:val="00706352"/>
    <w:rsid w:val="00706442"/>
    <w:rsid w:val="007066F0"/>
    <w:rsid w:val="00707934"/>
    <w:rsid w:val="007106A4"/>
    <w:rsid w:val="007116C4"/>
    <w:rsid w:val="007124D3"/>
    <w:rsid w:val="00712B5F"/>
    <w:rsid w:val="00715317"/>
    <w:rsid w:val="0071722D"/>
    <w:rsid w:val="007176E3"/>
    <w:rsid w:val="007200A4"/>
    <w:rsid w:val="00720402"/>
    <w:rsid w:val="0072147D"/>
    <w:rsid w:val="00724CA1"/>
    <w:rsid w:val="00731CD1"/>
    <w:rsid w:val="00733D41"/>
    <w:rsid w:val="00735769"/>
    <w:rsid w:val="00737864"/>
    <w:rsid w:val="00737946"/>
    <w:rsid w:val="00741D80"/>
    <w:rsid w:val="00742A65"/>
    <w:rsid w:val="00742FC5"/>
    <w:rsid w:val="00743C66"/>
    <w:rsid w:val="00743D97"/>
    <w:rsid w:val="00745104"/>
    <w:rsid w:val="00745FF4"/>
    <w:rsid w:val="00760D66"/>
    <w:rsid w:val="00761894"/>
    <w:rsid w:val="00761B17"/>
    <w:rsid w:val="00763ECC"/>
    <w:rsid w:val="007641D3"/>
    <w:rsid w:val="0076756D"/>
    <w:rsid w:val="00770E84"/>
    <w:rsid w:val="007723BD"/>
    <w:rsid w:val="00777B88"/>
    <w:rsid w:val="00777DB3"/>
    <w:rsid w:val="00781123"/>
    <w:rsid w:val="00783470"/>
    <w:rsid w:val="00784F00"/>
    <w:rsid w:val="00786EB9"/>
    <w:rsid w:val="00787516"/>
    <w:rsid w:val="0079213C"/>
    <w:rsid w:val="007933A9"/>
    <w:rsid w:val="00793415"/>
    <w:rsid w:val="00793CA4"/>
    <w:rsid w:val="00797C14"/>
    <w:rsid w:val="007A5D7D"/>
    <w:rsid w:val="007B044A"/>
    <w:rsid w:val="007B07C2"/>
    <w:rsid w:val="007B090B"/>
    <w:rsid w:val="007B1961"/>
    <w:rsid w:val="007B1CFD"/>
    <w:rsid w:val="007B3A1C"/>
    <w:rsid w:val="007B659F"/>
    <w:rsid w:val="007C0E51"/>
    <w:rsid w:val="007C2560"/>
    <w:rsid w:val="007C47B8"/>
    <w:rsid w:val="007C4D63"/>
    <w:rsid w:val="007C6686"/>
    <w:rsid w:val="007C7490"/>
    <w:rsid w:val="007D07A8"/>
    <w:rsid w:val="007D1F76"/>
    <w:rsid w:val="007D2C7C"/>
    <w:rsid w:val="007D2FF3"/>
    <w:rsid w:val="007E0E9B"/>
    <w:rsid w:val="007F159E"/>
    <w:rsid w:val="007F3F67"/>
    <w:rsid w:val="007F4597"/>
    <w:rsid w:val="007F583A"/>
    <w:rsid w:val="007F5A8C"/>
    <w:rsid w:val="00804E81"/>
    <w:rsid w:val="00812643"/>
    <w:rsid w:val="00814DB3"/>
    <w:rsid w:val="00815C97"/>
    <w:rsid w:val="00816132"/>
    <w:rsid w:val="008167A3"/>
    <w:rsid w:val="008207C6"/>
    <w:rsid w:val="0082156B"/>
    <w:rsid w:val="00821D53"/>
    <w:rsid w:val="00823177"/>
    <w:rsid w:val="00823305"/>
    <w:rsid w:val="00825754"/>
    <w:rsid w:val="008278F0"/>
    <w:rsid w:val="00835D48"/>
    <w:rsid w:val="00836D8E"/>
    <w:rsid w:val="0084113A"/>
    <w:rsid w:val="008431B2"/>
    <w:rsid w:val="00843B8A"/>
    <w:rsid w:val="00846FF6"/>
    <w:rsid w:val="008477E1"/>
    <w:rsid w:val="008501C1"/>
    <w:rsid w:val="0085449C"/>
    <w:rsid w:val="008550D8"/>
    <w:rsid w:val="00857368"/>
    <w:rsid w:val="00857DC6"/>
    <w:rsid w:val="0086506D"/>
    <w:rsid w:val="00865339"/>
    <w:rsid w:val="008655DF"/>
    <w:rsid w:val="00865714"/>
    <w:rsid w:val="008724AC"/>
    <w:rsid w:val="00873882"/>
    <w:rsid w:val="00874AFB"/>
    <w:rsid w:val="00875B94"/>
    <w:rsid w:val="00876B10"/>
    <w:rsid w:val="008774FA"/>
    <w:rsid w:val="00880FB6"/>
    <w:rsid w:val="0088245B"/>
    <w:rsid w:val="00890674"/>
    <w:rsid w:val="00894246"/>
    <w:rsid w:val="00895F51"/>
    <w:rsid w:val="00896832"/>
    <w:rsid w:val="00897A20"/>
    <w:rsid w:val="00897ADE"/>
    <w:rsid w:val="008A2BB2"/>
    <w:rsid w:val="008A4418"/>
    <w:rsid w:val="008A441B"/>
    <w:rsid w:val="008A6A34"/>
    <w:rsid w:val="008B1321"/>
    <w:rsid w:val="008B3029"/>
    <w:rsid w:val="008B39CF"/>
    <w:rsid w:val="008B7D74"/>
    <w:rsid w:val="008C1977"/>
    <w:rsid w:val="008C31B3"/>
    <w:rsid w:val="008C57A9"/>
    <w:rsid w:val="008D0289"/>
    <w:rsid w:val="008D2404"/>
    <w:rsid w:val="008D2C75"/>
    <w:rsid w:val="008D4822"/>
    <w:rsid w:val="008D48A4"/>
    <w:rsid w:val="008D517F"/>
    <w:rsid w:val="008D5197"/>
    <w:rsid w:val="008D6310"/>
    <w:rsid w:val="008D7A78"/>
    <w:rsid w:val="008E2904"/>
    <w:rsid w:val="008E4C39"/>
    <w:rsid w:val="008E5849"/>
    <w:rsid w:val="008F13B8"/>
    <w:rsid w:val="008F27AF"/>
    <w:rsid w:val="008F3801"/>
    <w:rsid w:val="008F52F4"/>
    <w:rsid w:val="00902BC7"/>
    <w:rsid w:val="009048FE"/>
    <w:rsid w:val="009055DB"/>
    <w:rsid w:val="0090656F"/>
    <w:rsid w:val="00906C9F"/>
    <w:rsid w:val="0090717C"/>
    <w:rsid w:val="009104EB"/>
    <w:rsid w:val="0091078A"/>
    <w:rsid w:val="0091648F"/>
    <w:rsid w:val="009169D6"/>
    <w:rsid w:val="0091709D"/>
    <w:rsid w:val="009176DB"/>
    <w:rsid w:val="0092049A"/>
    <w:rsid w:val="00921873"/>
    <w:rsid w:val="00922F86"/>
    <w:rsid w:val="009230AE"/>
    <w:rsid w:val="0092341E"/>
    <w:rsid w:val="0092385D"/>
    <w:rsid w:val="00925BE6"/>
    <w:rsid w:val="0092796A"/>
    <w:rsid w:val="00927B00"/>
    <w:rsid w:val="0093023C"/>
    <w:rsid w:val="00930F5A"/>
    <w:rsid w:val="0093152B"/>
    <w:rsid w:val="00932DC6"/>
    <w:rsid w:val="00935B74"/>
    <w:rsid w:val="0093674B"/>
    <w:rsid w:val="00941693"/>
    <w:rsid w:val="00942727"/>
    <w:rsid w:val="009428B0"/>
    <w:rsid w:val="00942E2A"/>
    <w:rsid w:val="00944E1D"/>
    <w:rsid w:val="00950730"/>
    <w:rsid w:val="009521B1"/>
    <w:rsid w:val="00952411"/>
    <w:rsid w:val="00952D36"/>
    <w:rsid w:val="009533B6"/>
    <w:rsid w:val="0095355D"/>
    <w:rsid w:val="009537F0"/>
    <w:rsid w:val="009540E8"/>
    <w:rsid w:val="00954131"/>
    <w:rsid w:val="00954DCE"/>
    <w:rsid w:val="009560B6"/>
    <w:rsid w:val="00956E80"/>
    <w:rsid w:val="009577B4"/>
    <w:rsid w:val="00960AEA"/>
    <w:rsid w:val="00961B05"/>
    <w:rsid w:val="00965F47"/>
    <w:rsid w:val="009667C3"/>
    <w:rsid w:val="009730B4"/>
    <w:rsid w:val="00981154"/>
    <w:rsid w:val="00982133"/>
    <w:rsid w:val="00983891"/>
    <w:rsid w:val="0098480A"/>
    <w:rsid w:val="00986F35"/>
    <w:rsid w:val="0098719A"/>
    <w:rsid w:val="00987334"/>
    <w:rsid w:val="00993542"/>
    <w:rsid w:val="00995C28"/>
    <w:rsid w:val="009A1AA4"/>
    <w:rsid w:val="009A1BF0"/>
    <w:rsid w:val="009A1C07"/>
    <w:rsid w:val="009A51ED"/>
    <w:rsid w:val="009A7586"/>
    <w:rsid w:val="009B0006"/>
    <w:rsid w:val="009B581F"/>
    <w:rsid w:val="009B63A2"/>
    <w:rsid w:val="009B6549"/>
    <w:rsid w:val="009B6FEE"/>
    <w:rsid w:val="009C0507"/>
    <w:rsid w:val="009C0858"/>
    <w:rsid w:val="009C0AC6"/>
    <w:rsid w:val="009C211F"/>
    <w:rsid w:val="009C32CC"/>
    <w:rsid w:val="009C3F63"/>
    <w:rsid w:val="009C5613"/>
    <w:rsid w:val="009C696E"/>
    <w:rsid w:val="009C7313"/>
    <w:rsid w:val="009D33E9"/>
    <w:rsid w:val="009D513F"/>
    <w:rsid w:val="009D5E7B"/>
    <w:rsid w:val="009D72A8"/>
    <w:rsid w:val="009E0292"/>
    <w:rsid w:val="009E1F0F"/>
    <w:rsid w:val="009E24F0"/>
    <w:rsid w:val="009E2814"/>
    <w:rsid w:val="009E2954"/>
    <w:rsid w:val="009E44DF"/>
    <w:rsid w:val="009E5419"/>
    <w:rsid w:val="009E6F05"/>
    <w:rsid w:val="009F3DE5"/>
    <w:rsid w:val="009F4CD0"/>
    <w:rsid w:val="009F58AC"/>
    <w:rsid w:val="009F612A"/>
    <w:rsid w:val="00A000BE"/>
    <w:rsid w:val="00A023C2"/>
    <w:rsid w:val="00A03C33"/>
    <w:rsid w:val="00A03E80"/>
    <w:rsid w:val="00A04837"/>
    <w:rsid w:val="00A05E6B"/>
    <w:rsid w:val="00A0621F"/>
    <w:rsid w:val="00A0665A"/>
    <w:rsid w:val="00A10BDD"/>
    <w:rsid w:val="00A118D3"/>
    <w:rsid w:val="00A1251D"/>
    <w:rsid w:val="00A12E54"/>
    <w:rsid w:val="00A21A51"/>
    <w:rsid w:val="00A22C60"/>
    <w:rsid w:val="00A22F54"/>
    <w:rsid w:val="00A26F52"/>
    <w:rsid w:val="00A30B88"/>
    <w:rsid w:val="00A30DD8"/>
    <w:rsid w:val="00A31F6F"/>
    <w:rsid w:val="00A32999"/>
    <w:rsid w:val="00A3673F"/>
    <w:rsid w:val="00A37C87"/>
    <w:rsid w:val="00A37CFC"/>
    <w:rsid w:val="00A40624"/>
    <w:rsid w:val="00A409D1"/>
    <w:rsid w:val="00A40C64"/>
    <w:rsid w:val="00A460D3"/>
    <w:rsid w:val="00A548EE"/>
    <w:rsid w:val="00A55F82"/>
    <w:rsid w:val="00A573FB"/>
    <w:rsid w:val="00A603C5"/>
    <w:rsid w:val="00A61C94"/>
    <w:rsid w:val="00A65052"/>
    <w:rsid w:val="00A65F5F"/>
    <w:rsid w:val="00A67729"/>
    <w:rsid w:val="00A677EA"/>
    <w:rsid w:val="00A70487"/>
    <w:rsid w:val="00A705E8"/>
    <w:rsid w:val="00A70EFE"/>
    <w:rsid w:val="00A71596"/>
    <w:rsid w:val="00A72FFD"/>
    <w:rsid w:val="00A747AD"/>
    <w:rsid w:val="00A763B8"/>
    <w:rsid w:val="00A83908"/>
    <w:rsid w:val="00A8397F"/>
    <w:rsid w:val="00A8523D"/>
    <w:rsid w:val="00A858F7"/>
    <w:rsid w:val="00A87B04"/>
    <w:rsid w:val="00A87BEA"/>
    <w:rsid w:val="00A92031"/>
    <w:rsid w:val="00A925AB"/>
    <w:rsid w:val="00A92846"/>
    <w:rsid w:val="00A92B2B"/>
    <w:rsid w:val="00A93A76"/>
    <w:rsid w:val="00A94A30"/>
    <w:rsid w:val="00A95F50"/>
    <w:rsid w:val="00A964B7"/>
    <w:rsid w:val="00A97C50"/>
    <w:rsid w:val="00AA2DE5"/>
    <w:rsid w:val="00AA3EAD"/>
    <w:rsid w:val="00AA518E"/>
    <w:rsid w:val="00AA6262"/>
    <w:rsid w:val="00AA7827"/>
    <w:rsid w:val="00AB09C7"/>
    <w:rsid w:val="00AB26C8"/>
    <w:rsid w:val="00AB6437"/>
    <w:rsid w:val="00AB7741"/>
    <w:rsid w:val="00AD0C0F"/>
    <w:rsid w:val="00AD0ECB"/>
    <w:rsid w:val="00AD1524"/>
    <w:rsid w:val="00AD339C"/>
    <w:rsid w:val="00AD440B"/>
    <w:rsid w:val="00AD4B68"/>
    <w:rsid w:val="00AD622F"/>
    <w:rsid w:val="00AD6635"/>
    <w:rsid w:val="00AD7288"/>
    <w:rsid w:val="00AD7D70"/>
    <w:rsid w:val="00AE230C"/>
    <w:rsid w:val="00AE2CEC"/>
    <w:rsid w:val="00AF10E3"/>
    <w:rsid w:val="00AF1257"/>
    <w:rsid w:val="00B0065C"/>
    <w:rsid w:val="00B04197"/>
    <w:rsid w:val="00B06775"/>
    <w:rsid w:val="00B126F7"/>
    <w:rsid w:val="00B129AE"/>
    <w:rsid w:val="00B14FEE"/>
    <w:rsid w:val="00B23B46"/>
    <w:rsid w:val="00B25384"/>
    <w:rsid w:val="00B261B7"/>
    <w:rsid w:val="00B31618"/>
    <w:rsid w:val="00B32A9F"/>
    <w:rsid w:val="00B3358F"/>
    <w:rsid w:val="00B33AF0"/>
    <w:rsid w:val="00B37705"/>
    <w:rsid w:val="00B37E22"/>
    <w:rsid w:val="00B40323"/>
    <w:rsid w:val="00B40DE3"/>
    <w:rsid w:val="00B4219A"/>
    <w:rsid w:val="00B42BB7"/>
    <w:rsid w:val="00B44BAD"/>
    <w:rsid w:val="00B470CF"/>
    <w:rsid w:val="00B51ADD"/>
    <w:rsid w:val="00B55C3B"/>
    <w:rsid w:val="00B55DC6"/>
    <w:rsid w:val="00B55F5C"/>
    <w:rsid w:val="00B56B77"/>
    <w:rsid w:val="00B5703E"/>
    <w:rsid w:val="00B61F22"/>
    <w:rsid w:val="00B62680"/>
    <w:rsid w:val="00B627FA"/>
    <w:rsid w:val="00B62819"/>
    <w:rsid w:val="00B6317A"/>
    <w:rsid w:val="00B6378C"/>
    <w:rsid w:val="00B70B4A"/>
    <w:rsid w:val="00B71012"/>
    <w:rsid w:val="00B72362"/>
    <w:rsid w:val="00B7342B"/>
    <w:rsid w:val="00B737A0"/>
    <w:rsid w:val="00B737CE"/>
    <w:rsid w:val="00B80FA8"/>
    <w:rsid w:val="00B81B15"/>
    <w:rsid w:val="00B8307B"/>
    <w:rsid w:val="00B836DE"/>
    <w:rsid w:val="00B90E17"/>
    <w:rsid w:val="00B91772"/>
    <w:rsid w:val="00B91A89"/>
    <w:rsid w:val="00B94B1D"/>
    <w:rsid w:val="00B95392"/>
    <w:rsid w:val="00B972C6"/>
    <w:rsid w:val="00BA0A1A"/>
    <w:rsid w:val="00BA1FAA"/>
    <w:rsid w:val="00BA2514"/>
    <w:rsid w:val="00BA3DC6"/>
    <w:rsid w:val="00BA4088"/>
    <w:rsid w:val="00BA4116"/>
    <w:rsid w:val="00BA5C04"/>
    <w:rsid w:val="00BA6313"/>
    <w:rsid w:val="00BA7EBA"/>
    <w:rsid w:val="00BB2297"/>
    <w:rsid w:val="00BB33BB"/>
    <w:rsid w:val="00BB35E0"/>
    <w:rsid w:val="00BB5735"/>
    <w:rsid w:val="00BC04ED"/>
    <w:rsid w:val="00BC335B"/>
    <w:rsid w:val="00BD30E2"/>
    <w:rsid w:val="00BD72E6"/>
    <w:rsid w:val="00BE1C44"/>
    <w:rsid w:val="00BE244A"/>
    <w:rsid w:val="00BE2A9E"/>
    <w:rsid w:val="00BE2CD7"/>
    <w:rsid w:val="00BE33CF"/>
    <w:rsid w:val="00BE35E7"/>
    <w:rsid w:val="00BE42EF"/>
    <w:rsid w:val="00BE5382"/>
    <w:rsid w:val="00BE7604"/>
    <w:rsid w:val="00BF1F7A"/>
    <w:rsid w:val="00BF319E"/>
    <w:rsid w:val="00BF3CE6"/>
    <w:rsid w:val="00BF3FA2"/>
    <w:rsid w:val="00BF45A6"/>
    <w:rsid w:val="00BF645C"/>
    <w:rsid w:val="00C00224"/>
    <w:rsid w:val="00C013C6"/>
    <w:rsid w:val="00C01663"/>
    <w:rsid w:val="00C01DBF"/>
    <w:rsid w:val="00C03BB0"/>
    <w:rsid w:val="00C04517"/>
    <w:rsid w:val="00C05AA3"/>
    <w:rsid w:val="00C12ED7"/>
    <w:rsid w:val="00C12FFF"/>
    <w:rsid w:val="00C14D5C"/>
    <w:rsid w:val="00C16382"/>
    <w:rsid w:val="00C31B0B"/>
    <w:rsid w:val="00C333E2"/>
    <w:rsid w:val="00C34110"/>
    <w:rsid w:val="00C36817"/>
    <w:rsid w:val="00C402D7"/>
    <w:rsid w:val="00C41B4D"/>
    <w:rsid w:val="00C43BC5"/>
    <w:rsid w:val="00C43C29"/>
    <w:rsid w:val="00C4443E"/>
    <w:rsid w:val="00C44EF0"/>
    <w:rsid w:val="00C45E7C"/>
    <w:rsid w:val="00C5373A"/>
    <w:rsid w:val="00C545BF"/>
    <w:rsid w:val="00C57F11"/>
    <w:rsid w:val="00C62ADD"/>
    <w:rsid w:val="00C62CD5"/>
    <w:rsid w:val="00C63F22"/>
    <w:rsid w:val="00C6746A"/>
    <w:rsid w:val="00C705CA"/>
    <w:rsid w:val="00C7173E"/>
    <w:rsid w:val="00C75B52"/>
    <w:rsid w:val="00C768CB"/>
    <w:rsid w:val="00C7786C"/>
    <w:rsid w:val="00C77C83"/>
    <w:rsid w:val="00C80C6C"/>
    <w:rsid w:val="00C81527"/>
    <w:rsid w:val="00C83AC8"/>
    <w:rsid w:val="00C84E6D"/>
    <w:rsid w:val="00C84F54"/>
    <w:rsid w:val="00C8514D"/>
    <w:rsid w:val="00C85EB9"/>
    <w:rsid w:val="00C86538"/>
    <w:rsid w:val="00C869A8"/>
    <w:rsid w:val="00C86E0D"/>
    <w:rsid w:val="00C87DC2"/>
    <w:rsid w:val="00C90372"/>
    <w:rsid w:val="00C90728"/>
    <w:rsid w:val="00C90AD1"/>
    <w:rsid w:val="00C92989"/>
    <w:rsid w:val="00C944F2"/>
    <w:rsid w:val="00C952AB"/>
    <w:rsid w:val="00C97E61"/>
    <w:rsid w:val="00C97F5D"/>
    <w:rsid w:val="00CA388D"/>
    <w:rsid w:val="00CA3BBA"/>
    <w:rsid w:val="00CA45FE"/>
    <w:rsid w:val="00CA5C78"/>
    <w:rsid w:val="00CA5CC1"/>
    <w:rsid w:val="00CA6E6F"/>
    <w:rsid w:val="00CA6E8B"/>
    <w:rsid w:val="00CA7AF1"/>
    <w:rsid w:val="00CB1100"/>
    <w:rsid w:val="00CB493F"/>
    <w:rsid w:val="00CC04D8"/>
    <w:rsid w:val="00CC27FA"/>
    <w:rsid w:val="00CC2988"/>
    <w:rsid w:val="00CC3CF9"/>
    <w:rsid w:val="00CC5B3B"/>
    <w:rsid w:val="00CC6F75"/>
    <w:rsid w:val="00CD2A17"/>
    <w:rsid w:val="00CD3080"/>
    <w:rsid w:val="00CD3812"/>
    <w:rsid w:val="00CD4E19"/>
    <w:rsid w:val="00CD51CA"/>
    <w:rsid w:val="00CD5537"/>
    <w:rsid w:val="00CD61AE"/>
    <w:rsid w:val="00CD632D"/>
    <w:rsid w:val="00CD7251"/>
    <w:rsid w:val="00CD72F6"/>
    <w:rsid w:val="00CD736D"/>
    <w:rsid w:val="00CE0B60"/>
    <w:rsid w:val="00CE240E"/>
    <w:rsid w:val="00CE2746"/>
    <w:rsid w:val="00CE2B7F"/>
    <w:rsid w:val="00CE62B1"/>
    <w:rsid w:val="00CE634C"/>
    <w:rsid w:val="00CE63F7"/>
    <w:rsid w:val="00CE759F"/>
    <w:rsid w:val="00CF006C"/>
    <w:rsid w:val="00CF00A8"/>
    <w:rsid w:val="00CF24B0"/>
    <w:rsid w:val="00CF5D20"/>
    <w:rsid w:val="00D06F57"/>
    <w:rsid w:val="00D11392"/>
    <w:rsid w:val="00D14B12"/>
    <w:rsid w:val="00D207B2"/>
    <w:rsid w:val="00D20A70"/>
    <w:rsid w:val="00D21C63"/>
    <w:rsid w:val="00D268AA"/>
    <w:rsid w:val="00D274FA"/>
    <w:rsid w:val="00D27BFA"/>
    <w:rsid w:val="00D27C60"/>
    <w:rsid w:val="00D3298A"/>
    <w:rsid w:val="00D3523C"/>
    <w:rsid w:val="00D353BE"/>
    <w:rsid w:val="00D3677F"/>
    <w:rsid w:val="00D36AA5"/>
    <w:rsid w:val="00D40113"/>
    <w:rsid w:val="00D420F3"/>
    <w:rsid w:val="00D44ABE"/>
    <w:rsid w:val="00D50699"/>
    <w:rsid w:val="00D52998"/>
    <w:rsid w:val="00D52F74"/>
    <w:rsid w:val="00D559F8"/>
    <w:rsid w:val="00D61B17"/>
    <w:rsid w:val="00D635AE"/>
    <w:rsid w:val="00D64769"/>
    <w:rsid w:val="00D65AD3"/>
    <w:rsid w:val="00D668EF"/>
    <w:rsid w:val="00D67D33"/>
    <w:rsid w:val="00D70E93"/>
    <w:rsid w:val="00D732DE"/>
    <w:rsid w:val="00D74C0A"/>
    <w:rsid w:val="00D751BC"/>
    <w:rsid w:val="00D762E8"/>
    <w:rsid w:val="00D81C67"/>
    <w:rsid w:val="00D8284C"/>
    <w:rsid w:val="00D917C6"/>
    <w:rsid w:val="00D92D7E"/>
    <w:rsid w:val="00D94761"/>
    <w:rsid w:val="00D957CC"/>
    <w:rsid w:val="00D97613"/>
    <w:rsid w:val="00D97B86"/>
    <w:rsid w:val="00DA0896"/>
    <w:rsid w:val="00DA0E74"/>
    <w:rsid w:val="00DA598F"/>
    <w:rsid w:val="00DA6EBC"/>
    <w:rsid w:val="00DA7835"/>
    <w:rsid w:val="00DA7D12"/>
    <w:rsid w:val="00DB028F"/>
    <w:rsid w:val="00DB1365"/>
    <w:rsid w:val="00DB557A"/>
    <w:rsid w:val="00DB7B97"/>
    <w:rsid w:val="00DC099E"/>
    <w:rsid w:val="00DC1CAA"/>
    <w:rsid w:val="00DC354B"/>
    <w:rsid w:val="00DC4BE9"/>
    <w:rsid w:val="00DC5AFC"/>
    <w:rsid w:val="00DC6920"/>
    <w:rsid w:val="00DD0DA0"/>
    <w:rsid w:val="00DD29B8"/>
    <w:rsid w:val="00DD2D4A"/>
    <w:rsid w:val="00DD402A"/>
    <w:rsid w:val="00DD5763"/>
    <w:rsid w:val="00DD5CEA"/>
    <w:rsid w:val="00DD5E8A"/>
    <w:rsid w:val="00DD6ABF"/>
    <w:rsid w:val="00DE2D10"/>
    <w:rsid w:val="00DE33DE"/>
    <w:rsid w:val="00DE3B9F"/>
    <w:rsid w:val="00DE438C"/>
    <w:rsid w:val="00DE4B74"/>
    <w:rsid w:val="00E00B83"/>
    <w:rsid w:val="00E01127"/>
    <w:rsid w:val="00E02583"/>
    <w:rsid w:val="00E074CC"/>
    <w:rsid w:val="00E17CA1"/>
    <w:rsid w:val="00E17FA1"/>
    <w:rsid w:val="00E209EE"/>
    <w:rsid w:val="00E26532"/>
    <w:rsid w:val="00E26615"/>
    <w:rsid w:val="00E272E1"/>
    <w:rsid w:val="00E30F8A"/>
    <w:rsid w:val="00E3170F"/>
    <w:rsid w:val="00E32ED5"/>
    <w:rsid w:val="00E33D13"/>
    <w:rsid w:val="00E35409"/>
    <w:rsid w:val="00E3740B"/>
    <w:rsid w:val="00E40352"/>
    <w:rsid w:val="00E411E4"/>
    <w:rsid w:val="00E41F6D"/>
    <w:rsid w:val="00E42A0B"/>
    <w:rsid w:val="00E43D9C"/>
    <w:rsid w:val="00E43E0D"/>
    <w:rsid w:val="00E44F4B"/>
    <w:rsid w:val="00E45A4F"/>
    <w:rsid w:val="00E47D11"/>
    <w:rsid w:val="00E502C0"/>
    <w:rsid w:val="00E51510"/>
    <w:rsid w:val="00E544DE"/>
    <w:rsid w:val="00E54886"/>
    <w:rsid w:val="00E549E5"/>
    <w:rsid w:val="00E57097"/>
    <w:rsid w:val="00E57FF6"/>
    <w:rsid w:val="00E60E6A"/>
    <w:rsid w:val="00E6220A"/>
    <w:rsid w:val="00E65571"/>
    <w:rsid w:val="00E66722"/>
    <w:rsid w:val="00E66A3F"/>
    <w:rsid w:val="00E670E4"/>
    <w:rsid w:val="00E674DA"/>
    <w:rsid w:val="00E7117B"/>
    <w:rsid w:val="00E71AC2"/>
    <w:rsid w:val="00E737E9"/>
    <w:rsid w:val="00E743C8"/>
    <w:rsid w:val="00E76E12"/>
    <w:rsid w:val="00E81A28"/>
    <w:rsid w:val="00E854FB"/>
    <w:rsid w:val="00E859AF"/>
    <w:rsid w:val="00E9173A"/>
    <w:rsid w:val="00E93244"/>
    <w:rsid w:val="00E946CF"/>
    <w:rsid w:val="00E95270"/>
    <w:rsid w:val="00E9571E"/>
    <w:rsid w:val="00EA19FD"/>
    <w:rsid w:val="00EA4086"/>
    <w:rsid w:val="00EA6974"/>
    <w:rsid w:val="00EB13D2"/>
    <w:rsid w:val="00EB1593"/>
    <w:rsid w:val="00EB26DE"/>
    <w:rsid w:val="00EB34C3"/>
    <w:rsid w:val="00EB39F0"/>
    <w:rsid w:val="00EB6149"/>
    <w:rsid w:val="00EB64E8"/>
    <w:rsid w:val="00EC15DB"/>
    <w:rsid w:val="00EC2C9A"/>
    <w:rsid w:val="00EC36F2"/>
    <w:rsid w:val="00EC3F00"/>
    <w:rsid w:val="00EC6064"/>
    <w:rsid w:val="00ED100E"/>
    <w:rsid w:val="00ED1F39"/>
    <w:rsid w:val="00ED3C31"/>
    <w:rsid w:val="00ED783C"/>
    <w:rsid w:val="00EE154C"/>
    <w:rsid w:val="00EE21AE"/>
    <w:rsid w:val="00EE237D"/>
    <w:rsid w:val="00EE23BF"/>
    <w:rsid w:val="00EE2A6A"/>
    <w:rsid w:val="00EE4651"/>
    <w:rsid w:val="00EE5195"/>
    <w:rsid w:val="00EE63EA"/>
    <w:rsid w:val="00EE7AD9"/>
    <w:rsid w:val="00EF26BE"/>
    <w:rsid w:val="00F047A9"/>
    <w:rsid w:val="00F04822"/>
    <w:rsid w:val="00F04DE5"/>
    <w:rsid w:val="00F04E73"/>
    <w:rsid w:val="00F04E7C"/>
    <w:rsid w:val="00F06CA7"/>
    <w:rsid w:val="00F1002D"/>
    <w:rsid w:val="00F1143B"/>
    <w:rsid w:val="00F12241"/>
    <w:rsid w:val="00F2044A"/>
    <w:rsid w:val="00F23259"/>
    <w:rsid w:val="00F24E48"/>
    <w:rsid w:val="00F25EEF"/>
    <w:rsid w:val="00F27650"/>
    <w:rsid w:val="00F31714"/>
    <w:rsid w:val="00F37186"/>
    <w:rsid w:val="00F40A1A"/>
    <w:rsid w:val="00F40C17"/>
    <w:rsid w:val="00F41096"/>
    <w:rsid w:val="00F432AE"/>
    <w:rsid w:val="00F5262E"/>
    <w:rsid w:val="00F554D2"/>
    <w:rsid w:val="00F555AF"/>
    <w:rsid w:val="00F55905"/>
    <w:rsid w:val="00F562AF"/>
    <w:rsid w:val="00F602DE"/>
    <w:rsid w:val="00F603CA"/>
    <w:rsid w:val="00F609C6"/>
    <w:rsid w:val="00F630FD"/>
    <w:rsid w:val="00F63D19"/>
    <w:rsid w:val="00F63E0C"/>
    <w:rsid w:val="00F66276"/>
    <w:rsid w:val="00F676E3"/>
    <w:rsid w:val="00F67DDF"/>
    <w:rsid w:val="00F709B5"/>
    <w:rsid w:val="00F73A2A"/>
    <w:rsid w:val="00F74510"/>
    <w:rsid w:val="00F77094"/>
    <w:rsid w:val="00F80007"/>
    <w:rsid w:val="00F82254"/>
    <w:rsid w:val="00F8271E"/>
    <w:rsid w:val="00F827DF"/>
    <w:rsid w:val="00F837D5"/>
    <w:rsid w:val="00F86864"/>
    <w:rsid w:val="00F9151A"/>
    <w:rsid w:val="00F92817"/>
    <w:rsid w:val="00F9336B"/>
    <w:rsid w:val="00F94ACF"/>
    <w:rsid w:val="00F95C23"/>
    <w:rsid w:val="00F96758"/>
    <w:rsid w:val="00F975F3"/>
    <w:rsid w:val="00FA0CF5"/>
    <w:rsid w:val="00FA5EF9"/>
    <w:rsid w:val="00FA76EC"/>
    <w:rsid w:val="00FB2ED9"/>
    <w:rsid w:val="00FB3E74"/>
    <w:rsid w:val="00FB3F22"/>
    <w:rsid w:val="00FB6DB7"/>
    <w:rsid w:val="00FB744C"/>
    <w:rsid w:val="00FB753D"/>
    <w:rsid w:val="00FC177E"/>
    <w:rsid w:val="00FC290A"/>
    <w:rsid w:val="00FC4C7D"/>
    <w:rsid w:val="00FC4D9D"/>
    <w:rsid w:val="00FC5918"/>
    <w:rsid w:val="00FD0266"/>
    <w:rsid w:val="00FD02C4"/>
    <w:rsid w:val="00FD0E9F"/>
    <w:rsid w:val="00FD0FE6"/>
    <w:rsid w:val="00FD3431"/>
    <w:rsid w:val="00FD45F7"/>
    <w:rsid w:val="00FD5CA0"/>
    <w:rsid w:val="00FD5DBF"/>
    <w:rsid w:val="00FD7A90"/>
    <w:rsid w:val="00FE2529"/>
    <w:rsid w:val="00FE2988"/>
    <w:rsid w:val="00FE3C64"/>
    <w:rsid w:val="00FE68F8"/>
    <w:rsid w:val="00FF0339"/>
    <w:rsid w:val="00FF42B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A8D673"/>
  <w15:docId w15:val="{A1B762A6-8C29-4885-82A4-9C24162EC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02A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C084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C0844"/>
    <w:rPr>
      <w:rFonts w:ascii="Tahoma" w:hAnsi="Tahoma" w:cs="Tahoma"/>
      <w:sz w:val="16"/>
      <w:szCs w:val="16"/>
    </w:rPr>
  </w:style>
  <w:style w:type="paragraph" w:styleId="Prrafodelista">
    <w:name w:val="List Paragraph"/>
    <w:basedOn w:val="Normal"/>
    <w:uiPriority w:val="34"/>
    <w:qFormat/>
    <w:rsid w:val="00641879"/>
    <w:pPr>
      <w:ind w:left="720"/>
      <w:contextualSpacing/>
    </w:pPr>
  </w:style>
  <w:style w:type="character" w:styleId="Hipervnculo">
    <w:name w:val="Hyperlink"/>
    <w:basedOn w:val="Fuentedeprrafopredeter"/>
    <w:uiPriority w:val="99"/>
    <w:semiHidden/>
    <w:unhideWhenUsed/>
    <w:rsid w:val="00156485"/>
    <w:rPr>
      <w:color w:val="0000FF"/>
      <w:u w:val="single"/>
    </w:rPr>
  </w:style>
  <w:style w:type="paragraph" w:styleId="NormalWeb">
    <w:name w:val="Normal (Web)"/>
    <w:basedOn w:val="Normal"/>
    <w:uiPriority w:val="99"/>
    <w:unhideWhenUsed/>
    <w:rsid w:val="00156485"/>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tulo">
    <w:name w:val="Title"/>
    <w:basedOn w:val="Normal"/>
    <w:link w:val="TtuloCar"/>
    <w:qFormat/>
    <w:rsid w:val="00D74C0A"/>
    <w:pPr>
      <w:spacing w:after="0" w:line="240" w:lineRule="auto"/>
      <w:jc w:val="center"/>
    </w:pPr>
    <w:rPr>
      <w:rFonts w:ascii="Arial" w:eastAsia="Times New Roman" w:hAnsi="Arial" w:cs="Times New Roman"/>
      <w:b/>
      <w:snapToGrid w:val="0"/>
      <w:spacing w:val="-5"/>
      <w:sz w:val="28"/>
      <w:szCs w:val="20"/>
      <w:lang w:val="es-MX"/>
    </w:rPr>
  </w:style>
  <w:style w:type="character" w:customStyle="1" w:styleId="TtuloCar">
    <w:name w:val="Título Car"/>
    <w:basedOn w:val="Fuentedeprrafopredeter"/>
    <w:link w:val="Ttulo"/>
    <w:rsid w:val="00D74C0A"/>
    <w:rPr>
      <w:rFonts w:ascii="Arial" w:eastAsia="Times New Roman" w:hAnsi="Arial" w:cs="Times New Roman"/>
      <w:b/>
      <w:snapToGrid w:val="0"/>
      <w:spacing w:val="-5"/>
      <w:sz w:val="28"/>
      <w:szCs w:val="20"/>
      <w:lang w:val="es-MX"/>
    </w:rPr>
  </w:style>
  <w:style w:type="character" w:styleId="Refdecomentario">
    <w:name w:val="annotation reference"/>
    <w:basedOn w:val="Fuentedeprrafopredeter"/>
    <w:uiPriority w:val="99"/>
    <w:semiHidden/>
    <w:unhideWhenUsed/>
    <w:rsid w:val="00693F7E"/>
    <w:rPr>
      <w:sz w:val="16"/>
      <w:szCs w:val="16"/>
    </w:rPr>
  </w:style>
  <w:style w:type="paragraph" w:styleId="Textocomentario">
    <w:name w:val="annotation text"/>
    <w:basedOn w:val="Normal"/>
    <w:link w:val="TextocomentarioCar"/>
    <w:uiPriority w:val="99"/>
    <w:semiHidden/>
    <w:unhideWhenUsed/>
    <w:rsid w:val="00693F7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93F7E"/>
    <w:rPr>
      <w:sz w:val="20"/>
      <w:szCs w:val="20"/>
    </w:rPr>
  </w:style>
  <w:style w:type="paragraph" w:styleId="Asuntodelcomentario">
    <w:name w:val="annotation subject"/>
    <w:basedOn w:val="Textocomentario"/>
    <w:next w:val="Textocomentario"/>
    <w:link w:val="AsuntodelcomentarioCar"/>
    <w:uiPriority w:val="99"/>
    <w:semiHidden/>
    <w:unhideWhenUsed/>
    <w:rsid w:val="00693F7E"/>
    <w:rPr>
      <w:b/>
      <w:bCs/>
    </w:rPr>
  </w:style>
  <w:style w:type="character" w:customStyle="1" w:styleId="AsuntodelcomentarioCar">
    <w:name w:val="Asunto del comentario Car"/>
    <w:basedOn w:val="TextocomentarioCar"/>
    <w:link w:val="Asuntodelcomentario"/>
    <w:uiPriority w:val="99"/>
    <w:semiHidden/>
    <w:rsid w:val="00693F7E"/>
    <w:rPr>
      <w:b/>
      <w:bCs/>
      <w:sz w:val="20"/>
      <w:szCs w:val="20"/>
    </w:rPr>
  </w:style>
  <w:style w:type="paragraph" w:styleId="Encabezado">
    <w:name w:val="header"/>
    <w:basedOn w:val="Normal"/>
    <w:link w:val="EncabezadoCar"/>
    <w:uiPriority w:val="99"/>
    <w:unhideWhenUsed/>
    <w:rsid w:val="00592C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92CA5"/>
  </w:style>
  <w:style w:type="paragraph" w:styleId="Piedepgina">
    <w:name w:val="footer"/>
    <w:basedOn w:val="Normal"/>
    <w:link w:val="PiedepginaCar"/>
    <w:uiPriority w:val="99"/>
    <w:unhideWhenUsed/>
    <w:rsid w:val="00592C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92CA5"/>
  </w:style>
  <w:style w:type="paragraph" w:styleId="Revisin">
    <w:name w:val="Revision"/>
    <w:hidden/>
    <w:uiPriority w:val="99"/>
    <w:semiHidden/>
    <w:rsid w:val="00262D30"/>
    <w:pPr>
      <w:spacing w:after="0" w:line="240" w:lineRule="auto"/>
    </w:pPr>
  </w:style>
  <w:style w:type="table" w:styleId="Tablaconcuadrcula">
    <w:name w:val="Table Grid"/>
    <w:basedOn w:val="Tablanormal"/>
    <w:uiPriority w:val="59"/>
    <w:rsid w:val="00BA631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merodepgina">
    <w:name w:val="page number"/>
    <w:rsid w:val="00321089"/>
    <w:rPr>
      <w:rFonts w:ascii="Arial" w:hAnsi="Arial" w:cs="Times New Roman"/>
      <w:color w:val="808080"/>
      <w:sz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704410">
      <w:bodyDiv w:val="1"/>
      <w:marLeft w:val="0"/>
      <w:marRight w:val="0"/>
      <w:marTop w:val="0"/>
      <w:marBottom w:val="0"/>
      <w:divBdr>
        <w:top w:val="none" w:sz="0" w:space="0" w:color="auto"/>
        <w:left w:val="none" w:sz="0" w:space="0" w:color="auto"/>
        <w:bottom w:val="none" w:sz="0" w:space="0" w:color="auto"/>
        <w:right w:val="none" w:sz="0" w:space="0" w:color="auto"/>
      </w:divBdr>
      <w:divsChild>
        <w:div w:id="1229464508">
          <w:marLeft w:val="0"/>
          <w:marRight w:val="0"/>
          <w:marTop w:val="0"/>
          <w:marBottom w:val="0"/>
          <w:divBdr>
            <w:top w:val="none" w:sz="0" w:space="0" w:color="auto"/>
            <w:left w:val="none" w:sz="0" w:space="0" w:color="auto"/>
            <w:bottom w:val="none" w:sz="0" w:space="0" w:color="auto"/>
            <w:right w:val="none" w:sz="0" w:space="0" w:color="auto"/>
          </w:divBdr>
          <w:divsChild>
            <w:div w:id="92433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180246">
      <w:bodyDiv w:val="1"/>
      <w:marLeft w:val="0"/>
      <w:marRight w:val="0"/>
      <w:marTop w:val="0"/>
      <w:marBottom w:val="0"/>
      <w:divBdr>
        <w:top w:val="none" w:sz="0" w:space="0" w:color="auto"/>
        <w:left w:val="none" w:sz="0" w:space="0" w:color="auto"/>
        <w:bottom w:val="none" w:sz="0" w:space="0" w:color="auto"/>
        <w:right w:val="none" w:sz="0" w:space="0" w:color="auto"/>
      </w:divBdr>
    </w:div>
    <w:div w:id="97317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3A8A8-1660-4A15-B192-016795146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16406</Words>
  <Characters>90235</Characters>
  <Application>Microsoft Office Word</Application>
  <DocSecurity>0</DocSecurity>
  <Lines>751</Lines>
  <Paragraphs>212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106429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dc:creator>
  <cp:lastModifiedBy>Carlos</cp:lastModifiedBy>
  <cp:revision>3</cp:revision>
  <cp:lastPrinted>2012-01-25T18:25:00Z</cp:lastPrinted>
  <dcterms:created xsi:type="dcterms:W3CDTF">2016-09-06T23:12:00Z</dcterms:created>
  <dcterms:modified xsi:type="dcterms:W3CDTF">2017-07-13T17:36:00Z</dcterms:modified>
</cp:coreProperties>
</file>